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4EE1A" w14:textId="6E3D7E35" w:rsidR="00922F1B" w:rsidRPr="003B6316" w:rsidRDefault="00922F1B" w:rsidP="003551B7">
      <w:pPr>
        <w:numPr>
          <w:ilvl w:val="0"/>
          <w:numId w:val="1"/>
        </w:numPr>
        <w:jc w:val="both"/>
        <w:rPr>
          <w:rFonts w:ascii="CG Times" w:hAnsi="CG Times"/>
          <w:b/>
          <w:szCs w:val="24"/>
        </w:rPr>
      </w:pPr>
      <w:r w:rsidRPr="003B6316">
        <w:rPr>
          <w:rFonts w:ascii="CG Times" w:hAnsi="CG Times"/>
          <w:b/>
          <w:szCs w:val="24"/>
        </w:rPr>
        <w:t>SCOPE</w:t>
      </w:r>
      <w:r w:rsidRPr="003B6316">
        <w:rPr>
          <w:rFonts w:ascii="CG Times" w:hAnsi="CG Times" w:hint="eastAsia"/>
          <w:b/>
          <w:szCs w:val="24"/>
          <w:lang w:eastAsia="ko-KR"/>
        </w:rPr>
        <w:t xml:space="preserve"> </w:t>
      </w:r>
      <w:r w:rsidR="00F71A32" w:rsidRPr="003B6316">
        <w:rPr>
          <w:rFonts w:ascii="標楷體" w:eastAsia="標楷體" w:hAnsi="標楷體" w:hint="eastAsia"/>
          <w:b/>
          <w:szCs w:val="24"/>
          <w:lang w:eastAsia="zh-TW"/>
        </w:rPr>
        <w:t>範圍</w:t>
      </w:r>
    </w:p>
    <w:p w14:paraId="023F1DB0" w14:textId="77777777" w:rsidR="003551B7" w:rsidRPr="003B6316" w:rsidRDefault="003551B7" w:rsidP="003551B7">
      <w:pPr>
        <w:numPr>
          <w:ilvl w:val="12"/>
          <w:numId w:val="0"/>
        </w:numPr>
        <w:ind w:left="708" w:hanging="708"/>
        <w:jc w:val="both"/>
        <w:rPr>
          <w:rFonts w:ascii="CG Times" w:eastAsiaTheme="minorEastAsia" w:hAnsi="CG Times"/>
          <w:szCs w:val="24"/>
          <w:lang w:eastAsia="zh-TW"/>
        </w:rPr>
      </w:pPr>
    </w:p>
    <w:p w14:paraId="4A628BEE" w14:textId="77777777" w:rsidR="00E36E3F" w:rsidRPr="003B6316" w:rsidRDefault="00E36E3F" w:rsidP="00AE1181">
      <w:pPr>
        <w:numPr>
          <w:ilvl w:val="1"/>
          <w:numId w:val="1"/>
        </w:numPr>
        <w:jc w:val="both"/>
        <w:rPr>
          <w:rFonts w:ascii="CG Times" w:hAnsi="CG Times"/>
          <w:szCs w:val="24"/>
        </w:rPr>
      </w:pPr>
      <w:r w:rsidRPr="003B6316">
        <w:rPr>
          <w:rFonts w:ascii="CG Times" w:eastAsiaTheme="minorEastAsia" w:hAnsi="CG Times" w:hint="eastAsia"/>
          <w:szCs w:val="24"/>
          <w:lang w:eastAsia="zh-TW"/>
        </w:rPr>
        <w:t>To set</w:t>
      </w:r>
      <w:r w:rsidRPr="003B6316">
        <w:rPr>
          <w:rFonts w:ascii="CG Times" w:eastAsiaTheme="minorEastAsia" w:hAnsi="CG Times"/>
          <w:szCs w:val="24"/>
          <w:lang w:eastAsia="zh-TW"/>
        </w:rPr>
        <w:t xml:space="preserve">, review and approved </w:t>
      </w:r>
      <w:r w:rsidRPr="003B6316">
        <w:rPr>
          <w:rFonts w:ascii="CG Times" w:eastAsiaTheme="minorEastAsia" w:hAnsi="CG Times" w:hint="eastAsia"/>
          <w:szCs w:val="24"/>
          <w:lang w:eastAsia="zh-TW"/>
        </w:rPr>
        <w:t xml:space="preserve">the </w:t>
      </w:r>
      <w:r w:rsidRPr="003B6316">
        <w:rPr>
          <w:rFonts w:ascii="CG Times" w:eastAsiaTheme="minorEastAsia" w:hAnsi="CG Times"/>
          <w:szCs w:val="24"/>
          <w:lang w:eastAsia="zh-TW"/>
        </w:rPr>
        <w:t>policy.</w:t>
      </w:r>
    </w:p>
    <w:p w14:paraId="4DF28FEB" w14:textId="0925B6BC" w:rsidR="00F71A32" w:rsidRPr="003B6316" w:rsidRDefault="00F71A32" w:rsidP="00F71A32">
      <w:pPr>
        <w:ind w:left="1418"/>
        <w:jc w:val="both"/>
        <w:rPr>
          <w:rFonts w:ascii="標楷體" w:eastAsia="標楷體" w:hAnsi="標楷體"/>
          <w:szCs w:val="24"/>
        </w:rPr>
      </w:pPr>
      <w:proofErr w:type="spellStart"/>
      <w:r w:rsidRPr="003B6316">
        <w:rPr>
          <w:rFonts w:ascii="標楷體" w:eastAsia="標楷體" w:hAnsi="標楷體"/>
          <w:szCs w:val="24"/>
        </w:rPr>
        <w:t>設定、審查並批准政策</w:t>
      </w:r>
      <w:proofErr w:type="spellEnd"/>
      <w:r w:rsidRPr="003B6316">
        <w:rPr>
          <w:rFonts w:ascii="標楷體" w:eastAsia="標楷體" w:hAnsi="標楷體"/>
          <w:szCs w:val="24"/>
        </w:rPr>
        <w:t>。</w:t>
      </w:r>
    </w:p>
    <w:p w14:paraId="419EFCA2" w14:textId="13DB1E2F" w:rsidR="00E36E3F" w:rsidRPr="003B6316" w:rsidRDefault="003B6316" w:rsidP="003B6316">
      <w:pPr>
        <w:tabs>
          <w:tab w:val="left" w:pos="6937"/>
        </w:tabs>
        <w:ind w:left="708"/>
        <w:jc w:val="both"/>
        <w:rPr>
          <w:rFonts w:ascii="CG Times" w:hAnsi="CG Times"/>
          <w:szCs w:val="24"/>
        </w:rPr>
      </w:pPr>
      <w:r>
        <w:rPr>
          <w:rFonts w:ascii="CG Times" w:hAnsi="CG Times"/>
          <w:szCs w:val="24"/>
        </w:rPr>
        <w:tab/>
      </w:r>
      <w:bookmarkStart w:id="0" w:name="_GoBack"/>
      <w:bookmarkEnd w:id="0"/>
    </w:p>
    <w:p w14:paraId="0B4EB529" w14:textId="77777777" w:rsidR="00E36E3F" w:rsidRPr="003B6316" w:rsidRDefault="00E36E3F" w:rsidP="00AE1181">
      <w:pPr>
        <w:numPr>
          <w:ilvl w:val="1"/>
          <w:numId w:val="1"/>
        </w:numPr>
        <w:jc w:val="both"/>
        <w:rPr>
          <w:rFonts w:ascii="CG Times" w:hAnsi="CG Times"/>
          <w:szCs w:val="24"/>
        </w:rPr>
      </w:pPr>
      <w:r w:rsidRPr="003B6316">
        <w:rPr>
          <w:rFonts w:ascii="CG Times" w:eastAsiaTheme="minorEastAsia" w:hAnsi="CG Times"/>
          <w:szCs w:val="24"/>
          <w:lang w:eastAsia="zh-TW"/>
        </w:rPr>
        <w:t xml:space="preserve">To </w:t>
      </w:r>
      <w:r w:rsidRPr="003B6316">
        <w:rPr>
          <w:rFonts w:ascii="CG Times" w:eastAsiaTheme="minorEastAsia" w:hAnsi="CG Times" w:hint="eastAsia"/>
          <w:szCs w:val="24"/>
          <w:lang w:eastAsia="zh-TW"/>
        </w:rPr>
        <w:t>set</w:t>
      </w:r>
      <w:r w:rsidRPr="003B6316">
        <w:rPr>
          <w:rFonts w:ascii="CG Times" w:eastAsiaTheme="minorEastAsia" w:hAnsi="CG Times"/>
          <w:szCs w:val="24"/>
          <w:lang w:eastAsia="zh-TW"/>
        </w:rPr>
        <w:t xml:space="preserve">, review and approved </w:t>
      </w:r>
      <w:r w:rsidRPr="003B6316">
        <w:rPr>
          <w:rFonts w:ascii="CG Times" w:eastAsiaTheme="minorEastAsia" w:hAnsi="CG Times" w:hint="eastAsia"/>
          <w:szCs w:val="24"/>
          <w:lang w:eastAsia="zh-TW"/>
        </w:rPr>
        <w:t xml:space="preserve">the </w:t>
      </w:r>
      <w:r w:rsidRPr="003B6316">
        <w:rPr>
          <w:rFonts w:ascii="CG Times" w:eastAsiaTheme="minorEastAsia" w:hAnsi="CG Times"/>
          <w:szCs w:val="24"/>
          <w:lang w:eastAsia="zh-TW"/>
        </w:rPr>
        <w:t>KPI.</w:t>
      </w:r>
    </w:p>
    <w:p w14:paraId="6588A55B" w14:textId="377EA910" w:rsidR="00E36E3F" w:rsidRPr="003B6316" w:rsidRDefault="000A7B98" w:rsidP="00E36E3F">
      <w:pPr>
        <w:ind w:left="1416"/>
        <w:jc w:val="both"/>
        <w:rPr>
          <w:rFonts w:ascii="標楷體" w:eastAsia="標楷體" w:hAnsi="標楷體"/>
          <w:szCs w:val="24"/>
          <w:lang w:eastAsia="zh-TW"/>
        </w:rPr>
      </w:pPr>
      <w:proofErr w:type="spellStart"/>
      <w:r w:rsidRPr="003B6316">
        <w:rPr>
          <w:rFonts w:ascii="標楷體" w:eastAsia="標楷體" w:hAnsi="標楷體"/>
          <w:szCs w:val="24"/>
        </w:rPr>
        <w:t>設定、審查並批准關鍵績效指標（KPI</w:t>
      </w:r>
      <w:proofErr w:type="spellEnd"/>
      <w:r w:rsidRPr="003B6316">
        <w:rPr>
          <w:rFonts w:ascii="標楷體" w:eastAsia="標楷體" w:hAnsi="標楷體"/>
          <w:szCs w:val="24"/>
        </w:rPr>
        <w:t>）。</w:t>
      </w:r>
    </w:p>
    <w:p w14:paraId="73FE23AD" w14:textId="77777777" w:rsidR="000A7B98" w:rsidRPr="003B6316" w:rsidRDefault="000A7B98" w:rsidP="00E36E3F">
      <w:pPr>
        <w:ind w:left="1416"/>
        <w:jc w:val="both"/>
        <w:rPr>
          <w:rFonts w:ascii="Times New Roman" w:eastAsiaTheme="minorEastAsia" w:hAnsi="Times New Roman"/>
          <w:szCs w:val="24"/>
          <w:lang w:eastAsia="zh-TW"/>
        </w:rPr>
      </w:pPr>
    </w:p>
    <w:p w14:paraId="463C8E7E" w14:textId="77777777" w:rsidR="00AE1181" w:rsidRPr="003B6316" w:rsidRDefault="00AE1181" w:rsidP="00AE1181">
      <w:pPr>
        <w:numPr>
          <w:ilvl w:val="1"/>
          <w:numId w:val="1"/>
        </w:numPr>
        <w:jc w:val="both"/>
        <w:rPr>
          <w:rFonts w:ascii="CG Times" w:hAnsi="CG Times"/>
          <w:szCs w:val="24"/>
        </w:rPr>
      </w:pPr>
      <w:r w:rsidRPr="003B6316">
        <w:rPr>
          <w:rFonts w:ascii="CG Times" w:hAnsi="CG Times"/>
          <w:szCs w:val="24"/>
        </w:rPr>
        <w:t xml:space="preserve">To verify the risk analysis and the process approach methods to the quality system for </w:t>
      </w:r>
      <w:r w:rsidR="006358BB" w:rsidRPr="003B6316">
        <w:rPr>
          <w:rFonts w:ascii="CG Times" w:hAnsi="CG Times"/>
          <w:szCs w:val="24"/>
        </w:rPr>
        <w:t>each</w:t>
      </w:r>
      <w:r w:rsidRPr="003B6316">
        <w:rPr>
          <w:rFonts w:ascii="CG Times" w:hAnsi="CG Times"/>
          <w:szCs w:val="24"/>
        </w:rPr>
        <w:t xml:space="preserve"> processes’ KPI. </w:t>
      </w:r>
    </w:p>
    <w:p w14:paraId="77AB9356" w14:textId="55E56245"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驗證風險分析和過程方法，並應用於每個過程的KPI</w:t>
      </w:r>
      <w:r w:rsidRPr="003B6316">
        <w:rPr>
          <w:rFonts w:ascii="標楷體" w:eastAsia="標楷體" w:hAnsi="標楷體" w:hint="eastAsia"/>
          <w:szCs w:val="24"/>
        </w:rPr>
        <w:t>品質</w:t>
      </w:r>
      <w:r w:rsidRPr="003B6316">
        <w:rPr>
          <w:rFonts w:ascii="標楷體" w:eastAsia="標楷體" w:hAnsi="標楷體"/>
          <w:szCs w:val="24"/>
        </w:rPr>
        <w:t>系統</w:t>
      </w:r>
      <w:proofErr w:type="spellEnd"/>
      <w:r w:rsidRPr="003B6316">
        <w:rPr>
          <w:rFonts w:ascii="標楷體" w:eastAsia="標楷體" w:hAnsi="標楷體"/>
          <w:szCs w:val="24"/>
        </w:rPr>
        <w:t>。</w:t>
      </w:r>
    </w:p>
    <w:p w14:paraId="1C3349F9" w14:textId="77777777" w:rsidR="00AE1181" w:rsidRPr="003B6316" w:rsidRDefault="00AE1181" w:rsidP="00AE1181">
      <w:pPr>
        <w:ind w:left="1416"/>
        <w:jc w:val="both"/>
        <w:rPr>
          <w:rFonts w:ascii="CG Times" w:hAnsi="CG Times"/>
          <w:szCs w:val="24"/>
        </w:rPr>
      </w:pPr>
    </w:p>
    <w:p w14:paraId="76A992E5" w14:textId="492BAF0E" w:rsidR="00E36E3F" w:rsidRPr="003B6316" w:rsidRDefault="003551B7" w:rsidP="00E36E3F">
      <w:pPr>
        <w:numPr>
          <w:ilvl w:val="1"/>
          <w:numId w:val="1"/>
        </w:numPr>
        <w:jc w:val="both"/>
        <w:rPr>
          <w:rFonts w:ascii="CG Times" w:hAnsi="CG Times"/>
          <w:szCs w:val="24"/>
        </w:rPr>
      </w:pPr>
      <w:r w:rsidRPr="003B6316">
        <w:rPr>
          <w:rFonts w:ascii="CG Times" w:hAnsi="CG Times"/>
          <w:szCs w:val="24"/>
        </w:rPr>
        <w:t xml:space="preserve">To </w:t>
      </w:r>
      <w:r w:rsidR="00FE01B1" w:rsidRPr="003B6316">
        <w:rPr>
          <w:rFonts w:ascii="CG Times" w:hAnsi="CG Times"/>
          <w:szCs w:val="24"/>
        </w:rPr>
        <w:t>ensure</w:t>
      </w:r>
      <w:r w:rsidR="00E36E3F" w:rsidRPr="003B6316">
        <w:rPr>
          <w:rFonts w:ascii="CG Times" w:hAnsi="CG Times"/>
          <w:szCs w:val="24"/>
        </w:rPr>
        <w:t xml:space="preserve"> the </w:t>
      </w:r>
      <w:r w:rsidR="00F71A32" w:rsidRPr="003B6316">
        <w:rPr>
          <w:rFonts w:ascii="CG Times" w:hAnsi="CG Times"/>
          <w:szCs w:val="24"/>
        </w:rPr>
        <w:t>GPC</w:t>
      </w:r>
      <w:r w:rsidR="00E36E3F" w:rsidRPr="003B6316">
        <w:rPr>
          <w:rFonts w:ascii="CG Times" w:hAnsi="CG Times"/>
          <w:szCs w:val="24"/>
        </w:rPr>
        <w:t xml:space="preserve"> follow the ISO 17024 to conduct the management review</w:t>
      </w:r>
      <w:r w:rsidR="00FA289C" w:rsidRPr="003B6316">
        <w:rPr>
          <w:rFonts w:ascii="CG Times" w:hAnsi="CG Times"/>
          <w:szCs w:val="24"/>
        </w:rPr>
        <w:t>.</w:t>
      </w:r>
      <w:r w:rsidR="00E36E3F" w:rsidRPr="003B6316">
        <w:rPr>
          <w:rFonts w:ascii="CG Times" w:hAnsi="CG Times"/>
          <w:szCs w:val="24"/>
        </w:rPr>
        <w:t xml:space="preserve"> </w:t>
      </w:r>
    </w:p>
    <w:p w14:paraId="68B294AA" w14:textId="3E250CFA"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確保GPC遵循ISO</w:t>
      </w:r>
      <w:proofErr w:type="spellEnd"/>
      <w:r w:rsidRPr="003B6316">
        <w:rPr>
          <w:rFonts w:ascii="標楷體" w:eastAsia="標楷體" w:hAnsi="標楷體"/>
          <w:szCs w:val="24"/>
        </w:rPr>
        <w:t xml:space="preserve"> 17024標準進行管理評審。</w:t>
      </w:r>
    </w:p>
    <w:p w14:paraId="6275594B" w14:textId="77777777" w:rsidR="007306FC" w:rsidRPr="003B6316" w:rsidRDefault="007306FC" w:rsidP="007306FC">
      <w:pPr>
        <w:jc w:val="both"/>
        <w:rPr>
          <w:rFonts w:ascii="CG Times" w:hAnsi="CG Times"/>
          <w:szCs w:val="24"/>
          <w:highlight w:val="red"/>
          <w:lang w:eastAsia="ko-KR"/>
        </w:rPr>
      </w:pPr>
    </w:p>
    <w:p w14:paraId="4AEF870F" w14:textId="77777777" w:rsidR="003551B7" w:rsidRPr="003B6316" w:rsidRDefault="003551B7" w:rsidP="003551B7">
      <w:pPr>
        <w:numPr>
          <w:ilvl w:val="12"/>
          <w:numId w:val="0"/>
        </w:numPr>
        <w:ind w:left="720" w:hanging="708"/>
        <w:jc w:val="both"/>
        <w:rPr>
          <w:rFonts w:ascii="CG Times" w:hAnsi="CG Times"/>
          <w:szCs w:val="24"/>
          <w:lang w:eastAsia="ko-KR"/>
        </w:rPr>
      </w:pPr>
    </w:p>
    <w:p w14:paraId="621D2B1B" w14:textId="6B297CD7" w:rsidR="003551B7" w:rsidRPr="003B6316" w:rsidRDefault="003551B7" w:rsidP="003551B7">
      <w:pPr>
        <w:numPr>
          <w:ilvl w:val="0"/>
          <w:numId w:val="1"/>
        </w:numPr>
        <w:jc w:val="both"/>
        <w:rPr>
          <w:rFonts w:ascii="CG Times" w:hAnsi="CG Times"/>
          <w:b/>
          <w:szCs w:val="24"/>
        </w:rPr>
      </w:pPr>
      <w:r w:rsidRPr="003B6316">
        <w:rPr>
          <w:rFonts w:ascii="CG Times" w:hAnsi="CG Times"/>
          <w:b/>
          <w:szCs w:val="24"/>
          <w:lang w:eastAsia="ko-KR"/>
        </w:rPr>
        <w:t>RESPONSIB</w:t>
      </w:r>
      <w:r w:rsidRPr="003B6316">
        <w:rPr>
          <w:rFonts w:ascii="CG Times" w:hAnsi="CG Times"/>
          <w:b/>
          <w:szCs w:val="24"/>
        </w:rPr>
        <w:t>ILITY</w:t>
      </w:r>
      <w:r w:rsidR="00F71A32" w:rsidRPr="003B6316">
        <w:rPr>
          <w:rFonts w:asciiTheme="minorEastAsia" w:eastAsiaTheme="minorEastAsia" w:hAnsiTheme="minorEastAsia" w:hint="eastAsia"/>
          <w:b/>
          <w:szCs w:val="24"/>
          <w:lang w:eastAsia="zh-TW"/>
        </w:rPr>
        <w:t xml:space="preserve"> </w:t>
      </w:r>
      <w:r w:rsidR="00F71A32" w:rsidRPr="003B6316">
        <w:rPr>
          <w:rFonts w:ascii="標楷體" w:eastAsia="標楷體" w:hAnsi="標楷體" w:hint="eastAsia"/>
          <w:b/>
          <w:szCs w:val="24"/>
          <w:lang w:eastAsia="zh-TW"/>
        </w:rPr>
        <w:t>責任</w:t>
      </w:r>
    </w:p>
    <w:p w14:paraId="140B90CA" w14:textId="77777777" w:rsidR="003551B7" w:rsidRPr="003B6316" w:rsidRDefault="003551B7" w:rsidP="003551B7">
      <w:pPr>
        <w:numPr>
          <w:ilvl w:val="12"/>
          <w:numId w:val="0"/>
        </w:numPr>
        <w:ind w:left="708" w:hanging="708"/>
        <w:jc w:val="both"/>
        <w:rPr>
          <w:rFonts w:ascii="CG Times" w:hAnsi="CG Times"/>
          <w:b/>
          <w:szCs w:val="24"/>
        </w:rPr>
      </w:pPr>
    </w:p>
    <w:p w14:paraId="1ABE5107" w14:textId="2730B3C8" w:rsidR="0027676E" w:rsidRPr="003B6316" w:rsidRDefault="00E36E3F" w:rsidP="003551B7">
      <w:pPr>
        <w:numPr>
          <w:ilvl w:val="1"/>
          <w:numId w:val="1"/>
        </w:numPr>
        <w:jc w:val="both"/>
        <w:rPr>
          <w:rFonts w:ascii="CG Times" w:hAnsi="CG Times"/>
          <w:szCs w:val="24"/>
        </w:rPr>
      </w:pPr>
      <w:r w:rsidRPr="003B6316">
        <w:rPr>
          <w:rFonts w:ascii="CG Times" w:hAnsi="CG Times"/>
          <w:szCs w:val="24"/>
        </w:rPr>
        <w:t>Verif</w:t>
      </w:r>
      <w:r w:rsidR="00FA289C" w:rsidRPr="003B6316">
        <w:rPr>
          <w:rFonts w:ascii="CG Times" w:hAnsi="CG Times"/>
          <w:szCs w:val="24"/>
        </w:rPr>
        <w:t xml:space="preserve">ication </w:t>
      </w:r>
      <w:r w:rsidR="00026D28" w:rsidRPr="003B6316">
        <w:rPr>
          <w:rFonts w:ascii="CG Times" w:hAnsi="CG Times"/>
          <w:szCs w:val="24"/>
        </w:rPr>
        <w:t>Manager (</w:t>
      </w:r>
      <w:r w:rsidRPr="003B6316">
        <w:rPr>
          <w:rFonts w:ascii="CG Times" w:hAnsi="CG Times"/>
          <w:szCs w:val="24"/>
        </w:rPr>
        <w:t>V</w:t>
      </w:r>
      <w:r w:rsidR="00026D28" w:rsidRPr="003B6316">
        <w:rPr>
          <w:rFonts w:ascii="CG Times" w:hAnsi="CG Times"/>
          <w:szCs w:val="24"/>
        </w:rPr>
        <w:t>M)</w:t>
      </w:r>
      <w:r w:rsidRPr="003B6316">
        <w:rPr>
          <w:rFonts w:ascii="CG Times" w:hAnsi="CG Times"/>
          <w:szCs w:val="24"/>
        </w:rPr>
        <w:t xml:space="preserve"> set and plan the Policy, annual KPI and the management review material to the General </w:t>
      </w:r>
      <w:proofErr w:type="gramStart"/>
      <w:r w:rsidRPr="003B6316">
        <w:rPr>
          <w:rFonts w:ascii="CG Times" w:hAnsi="CG Times"/>
          <w:szCs w:val="24"/>
        </w:rPr>
        <w:t>manager</w:t>
      </w:r>
      <w:proofErr w:type="gramEnd"/>
      <w:r w:rsidRPr="003B6316">
        <w:rPr>
          <w:rFonts w:ascii="CG Times" w:hAnsi="CG Times"/>
          <w:szCs w:val="24"/>
        </w:rPr>
        <w:t xml:space="preserve"> for approved</w:t>
      </w:r>
      <w:r w:rsidR="00C3479F" w:rsidRPr="003B6316">
        <w:rPr>
          <w:rFonts w:ascii="CG Times" w:hAnsi="CG Times"/>
          <w:szCs w:val="24"/>
        </w:rPr>
        <w:t>.</w:t>
      </w:r>
    </w:p>
    <w:p w14:paraId="7CD763C2" w14:textId="0ADEEF43"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驗證經理（VM）負責制定和規劃政策、年度KPI及管理評審資料，並提交給總經理批准</w:t>
      </w:r>
      <w:proofErr w:type="spellEnd"/>
      <w:r w:rsidRPr="003B6316">
        <w:rPr>
          <w:rFonts w:ascii="標楷體" w:eastAsia="標楷體" w:hAnsi="標楷體"/>
          <w:szCs w:val="24"/>
        </w:rPr>
        <w:t>。</w:t>
      </w:r>
    </w:p>
    <w:p w14:paraId="12374380" w14:textId="77777777" w:rsidR="00E36E3F" w:rsidRPr="003B6316" w:rsidRDefault="00E36E3F" w:rsidP="00E36E3F">
      <w:pPr>
        <w:ind w:left="1416"/>
        <w:jc w:val="both"/>
        <w:rPr>
          <w:rFonts w:ascii="CG Times" w:hAnsi="CG Times"/>
          <w:szCs w:val="24"/>
        </w:rPr>
      </w:pPr>
    </w:p>
    <w:p w14:paraId="6D2543B0" w14:textId="1AC2145F" w:rsidR="003551B7" w:rsidRPr="003B6316" w:rsidRDefault="00E36E3F" w:rsidP="00E36E3F">
      <w:pPr>
        <w:numPr>
          <w:ilvl w:val="1"/>
          <w:numId w:val="1"/>
        </w:numPr>
        <w:jc w:val="both"/>
        <w:rPr>
          <w:rFonts w:ascii="CG Times" w:hAnsi="CG Times"/>
          <w:szCs w:val="24"/>
        </w:rPr>
      </w:pPr>
      <w:r w:rsidRPr="003B6316">
        <w:rPr>
          <w:rFonts w:ascii="CG Times" w:hAnsi="CG Times"/>
          <w:szCs w:val="24"/>
        </w:rPr>
        <w:t xml:space="preserve">General </w:t>
      </w:r>
      <w:r w:rsidR="00FA289C" w:rsidRPr="003B6316">
        <w:rPr>
          <w:rFonts w:ascii="CG Times" w:hAnsi="CG Times"/>
          <w:szCs w:val="24"/>
        </w:rPr>
        <w:t>M</w:t>
      </w:r>
      <w:r w:rsidRPr="003B6316">
        <w:rPr>
          <w:rFonts w:ascii="CG Times" w:hAnsi="CG Times"/>
          <w:szCs w:val="24"/>
        </w:rPr>
        <w:t>anager take</w:t>
      </w:r>
      <w:r w:rsidR="006358BB" w:rsidRPr="003B6316">
        <w:rPr>
          <w:rFonts w:ascii="Times New Roman" w:eastAsia="新細明體" w:hAnsi="Times New Roman"/>
          <w:szCs w:val="24"/>
          <w:lang w:eastAsia="zh-TW"/>
        </w:rPr>
        <w:t>s</w:t>
      </w:r>
      <w:r w:rsidRPr="003B6316">
        <w:rPr>
          <w:rFonts w:ascii="CG Times" w:hAnsi="CG Times"/>
          <w:szCs w:val="24"/>
        </w:rPr>
        <w:t xml:space="preserve"> all the responsibility for the Policy, annual KPI and the management review</w:t>
      </w:r>
    </w:p>
    <w:p w14:paraId="591C594B" w14:textId="4DBE57E9"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總經理（GM）對政策、年度KPI及管理評審負全責</w:t>
      </w:r>
      <w:proofErr w:type="spellEnd"/>
      <w:r w:rsidRPr="003B6316">
        <w:rPr>
          <w:rFonts w:ascii="標楷體" w:eastAsia="標楷體" w:hAnsi="標楷體"/>
          <w:szCs w:val="24"/>
        </w:rPr>
        <w:t>。</w:t>
      </w:r>
    </w:p>
    <w:p w14:paraId="49A2AE00" w14:textId="77777777" w:rsidR="00E36E3F" w:rsidRPr="003B6316" w:rsidRDefault="00E36E3F" w:rsidP="00E36E3F">
      <w:pPr>
        <w:ind w:left="1416"/>
        <w:jc w:val="both"/>
        <w:rPr>
          <w:rFonts w:ascii="CG Times" w:hAnsi="CG Times"/>
          <w:szCs w:val="24"/>
        </w:rPr>
      </w:pPr>
    </w:p>
    <w:p w14:paraId="00FA019B" w14:textId="5C661691" w:rsidR="003551B7" w:rsidRPr="003B6316" w:rsidRDefault="003551B7" w:rsidP="003551B7">
      <w:pPr>
        <w:numPr>
          <w:ilvl w:val="0"/>
          <w:numId w:val="1"/>
        </w:numPr>
        <w:jc w:val="both"/>
        <w:rPr>
          <w:rFonts w:ascii="CG Times" w:hAnsi="CG Times"/>
          <w:b/>
          <w:szCs w:val="24"/>
        </w:rPr>
      </w:pPr>
      <w:r w:rsidRPr="003B6316">
        <w:rPr>
          <w:rFonts w:ascii="CG Times" w:hAnsi="CG Times"/>
          <w:b/>
          <w:szCs w:val="24"/>
        </w:rPr>
        <w:t>DEFINITIONS</w:t>
      </w:r>
      <w:r w:rsidR="008577B2" w:rsidRPr="003B6316">
        <w:rPr>
          <w:rFonts w:ascii="CG Times" w:hAnsi="CG Times" w:hint="eastAsia"/>
          <w:b/>
          <w:szCs w:val="24"/>
          <w:lang w:eastAsia="ko-KR"/>
        </w:rPr>
        <w:t xml:space="preserve"> </w:t>
      </w:r>
      <w:r w:rsidR="00F71A32" w:rsidRPr="003B6316">
        <w:rPr>
          <w:rFonts w:ascii="標楷體" w:eastAsia="標楷體" w:hAnsi="標楷體" w:hint="eastAsia"/>
          <w:b/>
          <w:szCs w:val="24"/>
          <w:lang w:eastAsia="zh-TW"/>
        </w:rPr>
        <w:t>定義</w:t>
      </w:r>
    </w:p>
    <w:p w14:paraId="121C555A" w14:textId="31741912" w:rsidR="003551B7" w:rsidRPr="003B6316" w:rsidRDefault="00E36E3F" w:rsidP="00FA289C">
      <w:pPr>
        <w:numPr>
          <w:ilvl w:val="12"/>
          <w:numId w:val="0"/>
        </w:numPr>
        <w:ind w:left="708"/>
        <w:jc w:val="both"/>
        <w:rPr>
          <w:rFonts w:ascii="Times New Roman" w:hAnsi="Times New Roman"/>
          <w:szCs w:val="24"/>
        </w:rPr>
      </w:pPr>
      <w:r w:rsidRPr="003B6316">
        <w:rPr>
          <w:rFonts w:asciiTheme="minorEastAsia" w:eastAsiaTheme="minorEastAsia" w:hAnsiTheme="minorEastAsia" w:hint="eastAsia"/>
          <w:bCs/>
          <w:szCs w:val="24"/>
          <w:lang w:eastAsia="zh-TW"/>
        </w:rPr>
        <w:t>N</w:t>
      </w:r>
      <w:r w:rsidR="00FA289C" w:rsidRPr="003B6316">
        <w:rPr>
          <w:rFonts w:asciiTheme="minorEastAsia" w:eastAsiaTheme="minorEastAsia" w:hAnsiTheme="minorEastAsia"/>
          <w:bCs/>
          <w:szCs w:val="24"/>
          <w:lang w:eastAsia="zh-TW"/>
        </w:rPr>
        <w:t>/</w:t>
      </w:r>
      <w:r w:rsidRPr="003B6316">
        <w:rPr>
          <w:rFonts w:ascii="CG Times" w:eastAsiaTheme="minorEastAsia" w:hAnsi="CG Times" w:hint="eastAsia"/>
          <w:bCs/>
          <w:szCs w:val="24"/>
          <w:lang w:eastAsia="zh-TW"/>
        </w:rPr>
        <w:t>A</w:t>
      </w:r>
      <w:r w:rsidR="00F71A32" w:rsidRPr="003B6316">
        <w:rPr>
          <w:rFonts w:ascii="CG Times" w:eastAsiaTheme="minorEastAsia" w:hAnsi="CG Times" w:hint="eastAsia"/>
          <w:bCs/>
          <w:szCs w:val="24"/>
          <w:lang w:eastAsia="zh-TW"/>
        </w:rPr>
        <w:t xml:space="preserve"> </w:t>
      </w:r>
      <w:r w:rsidR="00F71A32" w:rsidRPr="003B6316">
        <w:rPr>
          <w:rFonts w:ascii="標楷體" w:eastAsia="標楷體" w:hAnsi="標楷體" w:hint="eastAsia"/>
          <w:szCs w:val="24"/>
        </w:rPr>
        <w:t>不適用</w:t>
      </w:r>
    </w:p>
    <w:p w14:paraId="64032075" w14:textId="77777777" w:rsidR="003551B7" w:rsidRPr="003B6316" w:rsidRDefault="003551B7" w:rsidP="003551B7">
      <w:pPr>
        <w:numPr>
          <w:ilvl w:val="12"/>
          <w:numId w:val="0"/>
        </w:numPr>
        <w:ind w:left="720" w:hanging="708"/>
        <w:jc w:val="both"/>
        <w:rPr>
          <w:rFonts w:ascii="CG Times" w:hAnsi="CG Times"/>
          <w:b/>
          <w:szCs w:val="24"/>
          <w:lang w:eastAsia="ko-KR"/>
        </w:rPr>
      </w:pPr>
    </w:p>
    <w:p w14:paraId="670107C6" w14:textId="616F84DC" w:rsidR="003551B7" w:rsidRPr="003B6316" w:rsidRDefault="003551B7" w:rsidP="003551B7">
      <w:pPr>
        <w:numPr>
          <w:ilvl w:val="0"/>
          <w:numId w:val="1"/>
        </w:numPr>
        <w:jc w:val="both"/>
        <w:rPr>
          <w:rFonts w:ascii="標楷體" w:eastAsia="標楷體" w:hAnsi="標楷體"/>
          <w:b/>
          <w:szCs w:val="24"/>
        </w:rPr>
      </w:pPr>
      <w:r w:rsidRPr="003B6316">
        <w:rPr>
          <w:rFonts w:ascii="CG Times" w:hAnsi="CG Times"/>
          <w:b/>
          <w:szCs w:val="24"/>
        </w:rPr>
        <w:t>MANAGEMENT REVIEW</w:t>
      </w:r>
      <w:r w:rsidR="007E21DD" w:rsidRPr="003B6316">
        <w:rPr>
          <w:rFonts w:ascii="CG Times" w:hAnsi="CG Times" w:hint="eastAsia"/>
          <w:b/>
          <w:szCs w:val="24"/>
          <w:lang w:eastAsia="ko-KR"/>
        </w:rPr>
        <w:t xml:space="preserve"> </w:t>
      </w:r>
      <w:r w:rsidR="000A7B98" w:rsidRPr="003B6316">
        <w:rPr>
          <w:rFonts w:asciiTheme="minorEastAsia" w:eastAsiaTheme="minorEastAsia" w:hAnsiTheme="minorEastAsia" w:hint="eastAsia"/>
          <w:b/>
          <w:szCs w:val="24"/>
          <w:lang w:eastAsia="zh-TW"/>
        </w:rPr>
        <w:t xml:space="preserve"> </w:t>
      </w:r>
      <w:r w:rsidR="000A7B98" w:rsidRPr="003B6316">
        <w:rPr>
          <w:rFonts w:ascii="標楷體" w:eastAsia="標楷體" w:hAnsi="標楷體" w:hint="eastAsia"/>
          <w:b/>
          <w:szCs w:val="24"/>
          <w:lang w:eastAsia="zh-TW"/>
        </w:rPr>
        <w:t>管理評審</w:t>
      </w:r>
    </w:p>
    <w:p w14:paraId="2D94223A" w14:textId="77777777" w:rsidR="003551B7" w:rsidRPr="003B6316" w:rsidRDefault="003551B7" w:rsidP="003551B7">
      <w:pPr>
        <w:numPr>
          <w:ilvl w:val="12"/>
          <w:numId w:val="0"/>
        </w:numPr>
        <w:ind w:left="708" w:hanging="708"/>
        <w:jc w:val="both"/>
        <w:rPr>
          <w:rFonts w:ascii="CG Times" w:hAnsi="CG Times"/>
          <w:b/>
          <w:szCs w:val="24"/>
        </w:rPr>
      </w:pPr>
    </w:p>
    <w:p w14:paraId="26F1E91B" w14:textId="2E193A5D" w:rsidR="00866E98" w:rsidRPr="003B6316" w:rsidRDefault="00866E98" w:rsidP="003551B7">
      <w:pPr>
        <w:numPr>
          <w:ilvl w:val="1"/>
          <w:numId w:val="1"/>
        </w:numPr>
        <w:jc w:val="both"/>
        <w:rPr>
          <w:rFonts w:ascii="CG Times" w:hAnsi="CG Times"/>
          <w:szCs w:val="24"/>
        </w:rPr>
      </w:pPr>
      <w:r w:rsidRPr="003B6316">
        <w:rPr>
          <w:rFonts w:ascii="CG Times" w:eastAsiaTheme="minorEastAsia" w:hAnsi="CG Times" w:hint="eastAsia"/>
          <w:szCs w:val="24"/>
          <w:lang w:eastAsia="zh-TW"/>
        </w:rPr>
        <w:t xml:space="preserve">Management review will follow the manual </w:t>
      </w:r>
      <w:r w:rsidRPr="003B6316">
        <w:rPr>
          <w:rFonts w:ascii="CG Times" w:eastAsiaTheme="minorEastAsia" w:hAnsi="CG Times"/>
          <w:szCs w:val="24"/>
          <w:lang w:eastAsia="zh-TW"/>
        </w:rPr>
        <w:t>10.2.5</w:t>
      </w:r>
      <w:r w:rsidR="00FA289C" w:rsidRPr="003B6316">
        <w:rPr>
          <w:rFonts w:ascii="CG Times" w:eastAsiaTheme="minorEastAsia" w:hAnsi="CG Times"/>
          <w:szCs w:val="24"/>
          <w:lang w:eastAsia="zh-TW"/>
        </w:rPr>
        <w:t>.</w:t>
      </w:r>
    </w:p>
    <w:p w14:paraId="0E48D127" w14:textId="28BE3FCA" w:rsidR="000A7B98" w:rsidRPr="003B6316" w:rsidRDefault="000A7B98" w:rsidP="000A7B98">
      <w:pPr>
        <w:ind w:left="1418"/>
        <w:jc w:val="both"/>
        <w:rPr>
          <w:rFonts w:ascii="標楷體" w:eastAsia="標楷體" w:hAnsi="標楷體"/>
          <w:szCs w:val="24"/>
        </w:rPr>
      </w:pPr>
      <w:r w:rsidRPr="003B6316">
        <w:rPr>
          <w:rFonts w:ascii="標楷體" w:eastAsia="標楷體" w:hAnsi="標楷體"/>
          <w:szCs w:val="24"/>
        </w:rPr>
        <w:t>管理評審將遵循手冊10.2.5條款。</w:t>
      </w:r>
    </w:p>
    <w:p w14:paraId="29888913" w14:textId="77777777" w:rsidR="00866E98" w:rsidRPr="003B6316" w:rsidRDefault="00866E98" w:rsidP="00866E98">
      <w:pPr>
        <w:ind w:left="1418"/>
        <w:jc w:val="both"/>
        <w:rPr>
          <w:rFonts w:ascii="CG Times" w:hAnsi="CG Times"/>
          <w:szCs w:val="24"/>
        </w:rPr>
      </w:pPr>
    </w:p>
    <w:p w14:paraId="75FF76B0" w14:textId="77777777" w:rsidR="003551B7" w:rsidRPr="003B6316" w:rsidRDefault="003551B7" w:rsidP="003551B7">
      <w:pPr>
        <w:numPr>
          <w:ilvl w:val="1"/>
          <w:numId w:val="1"/>
        </w:numPr>
        <w:jc w:val="both"/>
        <w:rPr>
          <w:rFonts w:ascii="CG Times" w:hAnsi="CG Times"/>
          <w:szCs w:val="24"/>
        </w:rPr>
      </w:pPr>
      <w:r w:rsidRPr="003B6316">
        <w:rPr>
          <w:rFonts w:ascii="CG Times" w:hAnsi="CG Times"/>
          <w:szCs w:val="24"/>
        </w:rPr>
        <w:t xml:space="preserve">Management Review Meetings will be held at approximately </w:t>
      </w:r>
      <w:r w:rsidR="0044498C" w:rsidRPr="003B6316">
        <w:rPr>
          <w:rFonts w:ascii="CG Times" w:hAnsi="CG Times"/>
          <w:szCs w:val="24"/>
        </w:rPr>
        <w:t>12</w:t>
      </w:r>
      <w:r w:rsidR="0044498C" w:rsidRPr="003B6316">
        <w:rPr>
          <w:rFonts w:ascii="CG Times" w:hAnsi="CG Times"/>
          <w:color w:val="FF00FF"/>
          <w:szCs w:val="24"/>
        </w:rPr>
        <w:t xml:space="preserve"> </w:t>
      </w:r>
      <w:r w:rsidR="0044498C" w:rsidRPr="003B6316">
        <w:rPr>
          <w:rFonts w:ascii="CG Times" w:hAnsi="CG Times"/>
          <w:szCs w:val="24"/>
        </w:rPr>
        <w:t>monthly intervals</w:t>
      </w:r>
      <w:r w:rsidRPr="003B6316">
        <w:rPr>
          <w:rFonts w:ascii="CG Times" w:hAnsi="CG Times"/>
          <w:szCs w:val="24"/>
        </w:rPr>
        <w:t xml:space="preserve">, chaired by </w:t>
      </w:r>
      <w:r w:rsidR="00E36E3F" w:rsidRPr="003B6316">
        <w:rPr>
          <w:rFonts w:ascii="CG Times" w:hAnsi="CG Times"/>
          <w:szCs w:val="24"/>
        </w:rPr>
        <w:t>GM</w:t>
      </w:r>
      <w:r w:rsidR="00026D28" w:rsidRPr="003B6316">
        <w:rPr>
          <w:rFonts w:ascii="CG Times" w:hAnsi="CG Times"/>
          <w:szCs w:val="24"/>
        </w:rPr>
        <w:t>.</w:t>
      </w:r>
      <w:r w:rsidRPr="003B6316">
        <w:rPr>
          <w:rFonts w:ascii="CG Times" w:hAnsi="CG Times"/>
          <w:szCs w:val="24"/>
        </w:rPr>
        <w:t xml:space="preserve"> The agenda will include, but is not restricted to: Documented Management System, </w:t>
      </w:r>
      <w:r w:rsidR="0044498C" w:rsidRPr="003B6316">
        <w:rPr>
          <w:rFonts w:ascii="CG Times" w:hAnsi="CG Times"/>
          <w:szCs w:val="24"/>
        </w:rPr>
        <w:t>and the performance</w:t>
      </w:r>
      <w:r w:rsidR="003E6679" w:rsidRPr="003B6316">
        <w:rPr>
          <w:rFonts w:ascii="CG Times" w:hAnsi="CG Times"/>
          <w:szCs w:val="24"/>
        </w:rPr>
        <w:t xml:space="preserve"> and continued suitability </w:t>
      </w:r>
      <w:r w:rsidR="0044498C" w:rsidRPr="003B6316">
        <w:rPr>
          <w:rFonts w:ascii="CG Times" w:hAnsi="CG Times"/>
          <w:szCs w:val="24"/>
        </w:rPr>
        <w:t xml:space="preserve">of the </w:t>
      </w:r>
      <w:r w:rsidR="00996187" w:rsidRPr="003B6316">
        <w:rPr>
          <w:rFonts w:ascii="CG Times" w:hAnsi="CG Times"/>
          <w:szCs w:val="24"/>
        </w:rPr>
        <w:t>DQS</w:t>
      </w:r>
      <w:r w:rsidR="0044498C" w:rsidRPr="003B6316">
        <w:rPr>
          <w:rFonts w:ascii="CG Times" w:hAnsi="CG Times"/>
          <w:szCs w:val="24"/>
        </w:rPr>
        <w:t xml:space="preserve"> as determined by: </w:t>
      </w:r>
      <w:r w:rsidRPr="003B6316">
        <w:rPr>
          <w:rFonts w:ascii="CG Times" w:hAnsi="CG Times"/>
          <w:szCs w:val="24"/>
        </w:rPr>
        <w:t>Internal Audits, Customer Complaints, Misuse of Marks, Appeals</w:t>
      </w:r>
      <w:r w:rsidR="00026D28" w:rsidRPr="003B6316">
        <w:rPr>
          <w:rFonts w:ascii="CG Times" w:hAnsi="CG Times"/>
          <w:szCs w:val="24"/>
        </w:rPr>
        <w:t>, Risk and Impartiality</w:t>
      </w:r>
      <w:r w:rsidRPr="003B6316">
        <w:rPr>
          <w:rFonts w:ascii="CG Times" w:hAnsi="CG Times"/>
          <w:szCs w:val="24"/>
        </w:rPr>
        <w:t xml:space="preserve"> and </w:t>
      </w:r>
      <w:r w:rsidR="001A065F" w:rsidRPr="003B6316">
        <w:rPr>
          <w:rFonts w:ascii="CG Times" w:hAnsi="CG Times"/>
          <w:szCs w:val="24"/>
        </w:rPr>
        <w:t>MSCC</w:t>
      </w:r>
      <w:r w:rsidRPr="003B6316">
        <w:rPr>
          <w:rFonts w:ascii="CG Times" w:hAnsi="CG Times"/>
          <w:szCs w:val="24"/>
        </w:rPr>
        <w:t xml:space="preserve"> comments.</w:t>
      </w:r>
      <w:r w:rsidR="0044498C" w:rsidRPr="003B6316">
        <w:rPr>
          <w:rFonts w:ascii="CG Times" w:hAnsi="CG Times"/>
          <w:szCs w:val="24"/>
        </w:rPr>
        <w:t xml:space="preserve"> </w:t>
      </w:r>
      <w:r w:rsidR="00E60491" w:rsidRPr="003B6316">
        <w:rPr>
          <w:rFonts w:ascii="CG Times" w:hAnsi="CG Times"/>
          <w:szCs w:val="24"/>
        </w:rPr>
        <w:t>The Group management review shall be preceded by Business Unit specific meetings chaired by the HRC. Matters arising from these meetings shall be fed into the main group management review meeting.</w:t>
      </w:r>
    </w:p>
    <w:p w14:paraId="66C5A9F4" w14:textId="3C53424D" w:rsidR="000A7B98" w:rsidRPr="003B6316" w:rsidRDefault="000A7B98" w:rsidP="000A7B98">
      <w:pPr>
        <w:ind w:left="1418"/>
        <w:jc w:val="both"/>
        <w:rPr>
          <w:rFonts w:ascii="標楷體" w:eastAsia="標楷體" w:hAnsi="標楷體"/>
          <w:szCs w:val="24"/>
        </w:rPr>
      </w:pPr>
      <w:r w:rsidRPr="003B6316">
        <w:rPr>
          <w:rFonts w:ascii="標楷體" w:eastAsia="標楷體" w:hAnsi="標楷體"/>
          <w:szCs w:val="24"/>
        </w:rPr>
        <w:t>管理評審會議將每12個月左右召開一次，由總經理（GM）主持。會議議程將包括但不限於以下內容：</w:t>
      </w:r>
      <w:r w:rsidRPr="003B6316">
        <w:rPr>
          <w:rFonts w:ascii="標楷體" w:eastAsia="標楷體" w:hAnsi="標楷體" w:hint="eastAsia"/>
          <w:szCs w:val="24"/>
        </w:rPr>
        <w:t>文件管理系統、</w:t>
      </w:r>
      <w:r w:rsidRPr="003B6316">
        <w:rPr>
          <w:rFonts w:ascii="標楷體" w:eastAsia="標楷體" w:hAnsi="標楷體"/>
          <w:szCs w:val="24"/>
        </w:rPr>
        <w:t>根據內部審核、客戶投訴、標誌濫用、上訴、風險與公正性及MSCC評論，對DQS的績效和持續適用性的評估。集團管</w:t>
      </w:r>
      <w:r w:rsidRPr="003B6316">
        <w:rPr>
          <w:rFonts w:ascii="標楷體" w:eastAsia="標楷體" w:hAnsi="標楷體"/>
          <w:szCs w:val="24"/>
        </w:rPr>
        <w:lastRenderedPageBreak/>
        <w:t>理評審會議前，將由人力資源顧問（HRC）主持部門特定會議，會議中討論的事項將反映到集團管理評審會議中。</w:t>
      </w:r>
    </w:p>
    <w:p w14:paraId="64794781" w14:textId="77777777" w:rsidR="00320014" w:rsidRPr="003B6316" w:rsidRDefault="00320014" w:rsidP="00320014">
      <w:pPr>
        <w:ind w:left="708"/>
        <w:jc w:val="both"/>
        <w:rPr>
          <w:rFonts w:ascii="CG Times" w:hAnsi="CG Times"/>
          <w:szCs w:val="24"/>
          <w:lang w:eastAsia="ko-KR"/>
        </w:rPr>
      </w:pPr>
    </w:p>
    <w:p w14:paraId="1BB90C96" w14:textId="77777777" w:rsidR="00320014" w:rsidRPr="003B6316" w:rsidRDefault="00320014" w:rsidP="003551B7">
      <w:pPr>
        <w:numPr>
          <w:ilvl w:val="1"/>
          <w:numId w:val="1"/>
        </w:numPr>
        <w:jc w:val="both"/>
        <w:rPr>
          <w:rFonts w:ascii="CG Times" w:hAnsi="CG Times"/>
          <w:szCs w:val="24"/>
        </w:rPr>
      </w:pPr>
      <w:r w:rsidRPr="003B6316">
        <w:rPr>
          <w:rFonts w:ascii="CG Times" w:hAnsi="CG Times"/>
          <w:szCs w:val="24"/>
          <w:lang w:eastAsia="ko-KR"/>
        </w:rPr>
        <w:t xml:space="preserve">Divisional Management </w:t>
      </w:r>
      <w:r w:rsidRPr="003B6316">
        <w:rPr>
          <w:rFonts w:ascii="CG Times" w:hAnsi="CG Times"/>
          <w:szCs w:val="24"/>
        </w:rPr>
        <w:t>Review Meetings may be held on a more frequent basis. Records of these shall be retained.</w:t>
      </w:r>
    </w:p>
    <w:p w14:paraId="46D38C25" w14:textId="75C12F1F"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部門管理評審會議可能會更頻繁地召開，並會保留會議紀錄</w:t>
      </w:r>
      <w:proofErr w:type="spellEnd"/>
      <w:r w:rsidRPr="003B6316">
        <w:rPr>
          <w:rFonts w:ascii="標楷體" w:eastAsia="標楷體" w:hAnsi="標楷體"/>
          <w:szCs w:val="24"/>
        </w:rPr>
        <w:t>。</w:t>
      </w:r>
    </w:p>
    <w:p w14:paraId="25249F79" w14:textId="77777777" w:rsidR="0044498C" w:rsidRPr="003B6316" w:rsidRDefault="0044498C" w:rsidP="0044498C">
      <w:pPr>
        <w:ind w:left="708"/>
        <w:jc w:val="both"/>
        <w:rPr>
          <w:rFonts w:ascii="CG Times" w:hAnsi="CG Times"/>
          <w:szCs w:val="24"/>
          <w:lang w:eastAsia="ko-KR"/>
        </w:rPr>
      </w:pPr>
    </w:p>
    <w:p w14:paraId="0906BBA7" w14:textId="77777777" w:rsidR="003551B7" w:rsidRPr="003B6316" w:rsidRDefault="003551B7" w:rsidP="003551B7">
      <w:pPr>
        <w:numPr>
          <w:ilvl w:val="1"/>
          <w:numId w:val="1"/>
        </w:numPr>
        <w:jc w:val="both"/>
        <w:rPr>
          <w:rFonts w:ascii="CG Times" w:hAnsi="CG Times"/>
          <w:szCs w:val="24"/>
        </w:rPr>
      </w:pPr>
      <w:r w:rsidRPr="003B6316">
        <w:rPr>
          <w:rFonts w:ascii="CG Times" w:hAnsi="CG Times"/>
          <w:szCs w:val="24"/>
        </w:rPr>
        <w:t xml:space="preserve">The </w:t>
      </w:r>
      <w:r w:rsidR="00026D28" w:rsidRPr="003B6316">
        <w:rPr>
          <w:rFonts w:ascii="CG Times" w:hAnsi="CG Times"/>
          <w:szCs w:val="24"/>
        </w:rPr>
        <w:t>CRLM</w:t>
      </w:r>
      <w:r w:rsidRPr="003B6316">
        <w:rPr>
          <w:rFonts w:ascii="CG Times" w:hAnsi="CG Times"/>
          <w:szCs w:val="24"/>
        </w:rPr>
        <w:t xml:space="preserve"> will analyse audit findings for trend, repetition or serious non-conformance.  These findings, together with a progress report against the audit programme, will be prepared for</w:t>
      </w:r>
      <w:r w:rsidR="00320014" w:rsidRPr="003B6316">
        <w:rPr>
          <w:rFonts w:ascii="CG Times" w:hAnsi="CG Times"/>
          <w:szCs w:val="24"/>
        </w:rPr>
        <w:t xml:space="preserve"> Group</w:t>
      </w:r>
      <w:r w:rsidRPr="003B6316">
        <w:rPr>
          <w:rFonts w:ascii="CG Times" w:hAnsi="CG Times"/>
          <w:szCs w:val="24"/>
        </w:rPr>
        <w:t xml:space="preserve"> Management Review. In addition, the </w:t>
      </w:r>
      <w:r w:rsidR="007C4765" w:rsidRPr="003B6316">
        <w:rPr>
          <w:rFonts w:ascii="CG Times" w:hAnsi="CG Times"/>
          <w:szCs w:val="24"/>
        </w:rPr>
        <w:t>CRLM</w:t>
      </w:r>
      <w:r w:rsidRPr="003B6316">
        <w:rPr>
          <w:rFonts w:ascii="CG Times" w:hAnsi="CG Times"/>
          <w:szCs w:val="24"/>
        </w:rPr>
        <w:t xml:space="preserve"> will prepare an analysis of Complaints, Appeals and Misuse of </w:t>
      </w:r>
      <w:r w:rsidR="00320014" w:rsidRPr="003B6316">
        <w:rPr>
          <w:rFonts w:ascii="CG Times" w:hAnsi="CG Times"/>
          <w:szCs w:val="24"/>
        </w:rPr>
        <w:t>applicable marks</w:t>
      </w:r>
      <w:r w:rsidRPr="003B6316">
        <w:rPr>
          <w:rFonts w:ascii="CG Times" w:hAnsi="CG Times"/>
          <w:szCs w:val="24"/>
        </w:rPr>
        <w:t xml:space="preserve"> for inclusion in the</w:t>
      </w:r>
      <w:r w:rsidR="00AF5F2A" w:rsidRPr="003B6316">
        <w:rPr>
          <w:rFonts w:ascii="CG Times" w:hAnsi="CG Times"/>
          <w:szCs w:val="24"/>
        </w:rPr>
        <w:t xml:space="preserve"> Group</w:t>
      </w:r>
      <w:r w:rsidRPr="003B6316">
        <w:rPr>
          <w:rFonts w:ascii="CG Times" w:hAnsi="CG Times"/>
          <w:szCs w:val="24"/>
        </w:rPr>
        <w:t xml:space="preserve"> Management Review.</w:t>
      </w:r>
    </w:p>
    <w:p w14:paraId="7A89470D" w14:textId="231F2689" w:rsidR="000A7B98" w:rsidRPr="003B6316" w:rsidRDefault="000A7B98" w:rsidP="000A7B98">
      <w:pPr>
        <w:ind w:left="1418"/>
        <w:jc w:val="both"/>
        <w:rPr>
          <w:rFonts w:ascii="標楷體" w:eastAsia="標楷體" w:hAnsi="標楷體"/>
          <w:szCs w:val="24"/>
        </w:rPr>
      </w:pPr>
      <w:r w:rsidRPr="003B6316">
        <w:rPr>
          <w:rFonts w:ascii="標楷體" w:eastAsia="標楷體" w:hAnsi="標楷體"/>
          <w:szCs w:val="24"/>
        </w:rPr>
        <w:t>CRLM（</w:t>
      </w:r>
      <w:r w:rsidR="007D5145" w:rsidRPr="003B6316">
        <w:rPr>
          <w:rFonts w:ascii="標楷體" w:eastAsia="標楷體" w:hAnsi="標楷體"/>
          <w:szCs w:val="24"/>
        </w:rPr>
        <w:t>驗證</w:t>
      </w:r>
      <w:r w:rsidRPr="003B6316">
        <w:rPr>
          <w:rFonts w:ascii="標楷體" w:eastAsia="標楷體" w:hAnsi="標楷體"/>
          <w:szCs w:val="24"/>
        </w:rPr>
        <w:t>與監管領導經理）將分析審核結果，以識別趨勢、重複性或重大不符合項。這些結果將與審核計劃的進展報告一起準備，提交給集團管理評審。同時，CRLM還將準備關於投訴、上訴和標誌濫用的分析，並納入集團管理評審。</w:t>
      </w:r>
    </w:p>
    <w:p w14:paraId="6259AF36" w14:textId="77777777" w:rsidR="007C4765" w:rsidRPr="003B6316" w:rsidRDefault="007C4765" w:rsidP="007C4765">
      <w:pPr>
        <w:jc w:val="both"/>
        <w:rPr>
          <w:rFonts w:ascii="CG Times" w:hAnsi="CG Times"/>
          <w:szCs w:val="24"/>
          <w:lang w:eastAsia="ko-KR"/>
        </w:rPr>
      </w:pPr>
    </w:p>
    <w:p w14:paraId="25A397A4" w14:textId="77777777" w:rsidR="007C4765" w:rsidRPr="003B6316" w:rsidRDefault="007C4765" w:rsidP="003551B7">
      <w:pPr>
        <w:numPr>
          <w:ilvl w:val="1"/>
          <w:numId w:val="1"/>
        </w:numPr>
        <w:jc w:val="both"/>
        <w:rPr>
          <w:rFonts w:ascii="CG Times" w:hAnsi="CG Times"/>
          <w:szCs w:val="24"/>
        </w:rPr>
      </w:pPr>
      <w:r w:rsidRPr="003B6316">
        <w:rPr>
          <w:rFonts w:ascii="CG Times" w:hAnsi="CG Times"/>
          <w:szCs w:val="24"/>
        </w:rPr>
        <w:t>The detailed analysis presented to the MRM shall serve as a basis for the identification of potential non-conformities. Should potential non-conformities be identified then appropriate preventive actions shall be determined and responsibility and timescales for implementation assigned.</w:t>
      </w:r>
      <w:r w:rsidR="004155FD" w:rsidRPr="003B6316">
        <w:rPr>
          <w:rFonts w:ascii="CG Times" w:hAnsi="CG Times"/>
          <w:szCs w:val="24"/>
        </w:rPr>
        <w:t xml:space="preserve"> The effectiveness of any preventive actions </w:t>
      </w:r>
      <w:proofErr w:type="gramStart"/>
      <w:r w:rsidR="004155FD" w:rsidRPr="003B6316">
        <w:rPr>
          <w:rFonts w:ascii="CG Times" w:hAnsi="CG Times"/>
          <w:szCs w:val="24"/>
        </w:rPr>
        <w:t>taken,</w:t>
      </w:r>
      <w:proofErr w:type="gramEnd"/>
      <w:r w:rsidR="004155FD" w:rsidRPr="003B6316">
        <w:rPr>
          <w:rFonts w:ascii="CG Times" w:hAnsi="CG Times"/>
          <w:szCs w:val="24"/>
        </w:rPr>
        <w:t xml:space="preserve"> shall be the subject of formal review, records of which shall be retained.</w:t>
      </w:r>
    </w:p>
    <w:p w14:paraId="15D0457A" w14:textId="7DDB779D" w:rsidR="000A7B98" w:rsidRPr="003B6316" w:rsidRDefault="000A7B98" w:rsidP="000A7B98">
      <w:pPr>
        <w:ind w:left="1418"/>
        <w:jc w:val="both"/>
        <w:rPr>
          <w:rFonts w:ascii="標楷體" w:eastAsia="標楷體" w:hAnsi="標楷體"/>
          <w:szCs w:val="24"/>
        </w:rPr>
      </w:pPr>
      <w:r w:rsidRPr="003B6316">
        <w:rPr>
          <w:rFonts w:ascii="標楷體" w:eastAsia="標楷體" w:hAnsi="標楷體"/>
          <w:szCs w:val="24"/>
        </w:rPr>
        <w:t>在管理評審會議中呈現的詳細分析將作為識別潛在不符合項的基礎。如果發現潛在的不符合項，則應確定適當的預防措施，並指定負責人及執行時間表。任何預防措施的有效性將進行正式審查，並保留記錄。</w:t>
      </w:r>
    </w:p>
    <w:p w14:paraId="0FFD2D12" w14:textId="77777777" w:rsidR="003551B7" w:rsidRPr="003B6316" w:rsidRDefault="003551B7" w:rsidP="003551B7">
      <w:pPr>
        <w:numPr>
          <w:ilvl w:val="12"/>
          <w:numId w:val="0"/>
        </w:numPr>
        <w:ind w:left="708" w:hanging="708"/>
        <w:jc w:val="both"/>
        <w:rPr>
          <w:rFonts w:ascii="CG Times" w:hAnsi="CG Times"/>
          <w:szCs w:val="24"/>
          <w:lang w:eastAsia="ko-KR"/>
        </w:rPr>
      </w:pPr>
    </w:p>
    <w:p w14:paraId="7EB6D1BE" w14:textId="4C9FC957" w:rsidR="003551B7" w:rsidRPr="003B6316" w:rsidRDefault="003551B7" w:rsidP="003551B7">
      <w:pPr>
        <w:numPr>
          <w:ilvl w:val="1"/>
          <w:numId w:val="1"/>
        </w:numPr>
        <w:jc w:val="both"/>
        <w:rPr>
          <w:rFonts w:ascii="CG Times" w:hAnsi="CG Times"/>
          <w:szCs w:val="24"/>
        </w:rPr>
      </w:pPr>
      <w:r w:rsidRPr="003B6316">
        <w:rPr>
          <w:rFonts w:ascii="CG Times" w:hAnsi="CG Times"/>
          <w:szCs w:val="24"/>
        </w:rPr>
        <w:t xml:space="preserve">The meeting </w:t>
      </w:r>
      <w:r w:rsidR="00FA289C" w:rsidRPr="003B6316">
        <w:rPr>
          <w:rFonts w:ascii="CG Times" w:hAnsi="CG Times"/>
          <w:szCs w:val="24"/>
        </w:rPr>
        <w:t xml:space="preserve">minutes and actions </w:t>
      </w:r>
      <w:r w:rsidRPr="003B6316">
        <w:rPr>
          <w:rFonts w:ascii="CG Times" w:hAnsi="CG Times"/>
          <w:szCs w:val="24"/>
        </w:rPr>
        <w:t xml:space="preserve">will be </w:t>
      </w:r>
      <w:r w:rsidR="00FA289C" w:rsidRPr="003B6316">
        <w:rPr>
          <w:rFonts w:ascii="CG Times" w:hAnsi="CG Times"/>
          <w:szCs w:val="24"/>
        </w:rPr>
        <w:t>recorded</w:t>
      </w:r>
      <w:r w:rsidR="0044498C" w:rsidRPr="003B6316">
        <w:rPr>
          <w:rFonts w:ascii="CG Times" w:hAnsi="CG Times"/>
          <w:szCs w:val="24"/>
        </w:rPr>
        <w:t xml:space="preserve">, including any related to improving the performance of the QMS, will be </w:t>
      </w:r>
      <w:r w:rsidRPr="003B6316">
        <w:rPr>
          <w:rFonts w:ascii="CG Times" w:hAnsi="CG Times"/>
          <w:szCs w:val="24"/>
        </w:rPr>
        <w:t>assigned to the relevant members, who are then responsible for ensuring their completion in a timely manner, for review at the next meeting.</w:t>
      </w:r>
    </w:p>
    <w:p w14:paraId="6F60BD7A" w14:textId="5A02D206"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會議紀錄和相關行動將被記錄下來，並分配給相關成員，這些成員需確保行動的及時完成，並在下次會議中進行審查</w:t>
      </w:r>
      <w:proofErr w:type="spellEnd"/>
      <w:r w:rsidRPr="003B6316">
        <w:rPr>
          <w:rFonts w:ascii="標楷體" w:eastAsia="標楷體" w:hAnsi="標楷體"/>
          <w:szCs w:val="24"/>
        </w:rPr>
        <w:t>。</w:t>
      </w:r>
    </w:p>
    <w:p w14:paraId="46996DCB" w14:textId="77777777" w:rsidR="003551B7" w:rsidRPr="003B6316" w:rsidRDefault="003551B7" w:rsidP="003551B7">
      <w:pPr>
        <w:numPr>
          <w:ilvl w:val="12"/>
          <w:numId w:val="0"/>
        </w:numPr>
        <w:ind w:left="1416" w:hanging="708"/>
        <w:jc w:val="both"/>
        <w:rPr>
          <w:rFonts w:ascii="CG Times" w:hAnsi="CG Times"/>
          <w:szCs w:val="24"/>
          <w:lang w:eastAsia="ko-KR"/>
        </w:rPr>
      </w:pPr>
    </w:p>
    <w:p w14:paraId="0715E3AF" w14:textId="63E025C6" w:rsidR="003551B7" w:rsidRPr="003B6316" w:rsidRDefault="003551B7" w:rsidP="003551B7">
      <w:pPr>
        <w:numPr>
          <w:ilvl w:val="1"/>
          <w:numId w:val="1"/>
        </w:numPr>
        <w:jc w:val="both"/>
        <w:rPr>
          <w:rFonts w:ascii="CG Times" w:hAnsi="CG Times"/>
          <w:szCs w:val="24"/>
        </w:rPr>
      </w:pPr>
      <w:r w:rsidRPr="003B6316">
        <w:rPr>
          <w:rFonts w:ascii="CG Times" w:hAnsi="CG Times"/>
          <w:szCs w:val="24"/>
        </w:rPr>
        <w:t>Minutes of Management Review Meetings will be</w:t>
      </w:r>
      <w:r w:rsidR="00320014" w:rsidRPr="003B6316">
        <w:rPr>
          <w:rFonts w:ascii="CG Times" w:hAnsi="CG Times"/>
          <w:szCs w:val="24"/>
        </w:rPr>
        <w:t xml:space="preserve"> signed</w:t>
      </w:r>
      <w:r w:rsidR="00A766AF" w:rsidRPr="003B6316">
        <w:rPr>
          <w:rFonts w:ascii="CG Times" w:hAnsi="CG Times"/>
          <w:szCs w:val="24"/>
        </w:rPr>
        <w:t xml:space="preserve"> as accepted</w:t>
      </w:r>
      <w:r w:rsidR="00320014" w:rsidRPr="003B6316">
        <w:rPr>
          <w:rFonts w:ascii="CG Times" w:hAnsi="CG Times"/>
          <w:szCs w:val="24"/>
        </w:rPr>
        <w:t xml:space="preserve"> by the Management Review </w:t>
      </w:r>
      <w:r w:rsidR="00FA289C" w:rsidRPr="003B6316">
        <w:rPr>
          <w:rFonts w:ascii="CG Times" w:hAnsi="CG Times"/>
          <w:szCs w:val="24"/>
        </w:rPr>
        <w:t>C</w:t>
      </w:r>
      <w:r w:rsidR="00320014" w:rsidRPr="003B6316">
        <w:rPr>
          <w:rFonts w:ascii="CG Times" w:hAnsi="CG Times"/>
          <w:szCs w:val="24"/>
        </w:rPr>
        <w:t xml:space="preserve">hairman </w:t>
      </w:r>
      <w:r w:rsidR="00CC7474" w:rsidRPr="003B6316">
        <w:rPr>
          <w:rFonts w:ascii="CG Times" w:hAnsi="CG Times"/>
          <w:szCs w:val="24"/>
        </w:rPr>
        <w:t>and</w:t>
      </w:r>
      <w:r w:rsidRPr="003B6316">
        <w:rPr>
          <w:rFonts w:ascii="CG Times" w:hAnsi="CG Times"/>
          <w:szCs w:val="24"/>
        </w:rPr>
        <w:t xml:space="preserve"> retained</w:t>
      </w:r>
      <w:r w:rsidR="00A766AF" w:rsidRPr="003B6316">
        <w:rPr>
          <w:rFonts w:ascii="CG Times" w:hAnsi="CG Times"/>
          <w:szCs w:val="24"/>
        </w:rPr>
        <w:t xml:space="preserve"> by Regulatory Affairs</w:t>
      </w:r>
      <w:r w:rsidRPr="003B6316">
        <w:rPr>
          <w:rFonts w:ascii="CG Times" w:hAnsi="CG Times"/>
          <w:szCs w:val="24"/>
        </w:rPr>
        <w:t>.</w:t>
      </w:r>
    </w:p>
    <w:p w14:paraId="38863FD3" w14:textId="5EE0BCAC" w:rsidR="000A7B98" w:rsidRPr="003B6316" w:rsidRDefault="000A7B98" w:rsidP="000A7B98">
      <w:pPr>
        <w:ind w:left="1418"/>
        <w:jc w:val="both"/>
        <w:rPr>
          <w:rFonts w:ascii="標楷體" w:eastAsia="標楷體" w:hAnsi="標楷體"/>
          <w:szCs w:val="24"/>
        </w:rPr>
      </w:pPr>
      <w:proofErr w:type="spellStart"/>
      <w:r w:rsidRPr="003B6316">
        <w:rPr>
          <w:rFonts w:ascii="標楷體" w:eastAsia="標楷體" w:hAnsi="標楷體"/>
          <w:szCs w:val="24"/>
        </w:rPr>
        <w:t>管理評審會議的會議紀錄將由管理評審主席簽名確認，並由法規事務部保留</w:t>
      </w:r>
      <w:proofErr w:type="spellEnd"/>
      <w:r w:rsidRPr="003B6316">
        <w:rPr>
          <w:rFonts w:ascii="標楷體" w:eastAsia="標楷體" w:hAnsi="標楷體"/>
          <w:szCs w:val="24"/>
        </w:rPr>
        <w:t>。</w:t>
      </w:r>
    </w:p>
    <w:p w14:paraId="6DCC695E" w14:textId="77777777" w:rsidR="00866E98" w:rsidRPr="003B6316" w:rsidRDefault="00866E98" w:rsidP="00866E98">
      <w:pPr>
        <w:ind w:left="1418"/>
        <w:jc w:val="both"/>
        <w:rPr>
          <w:rFonts w:ascii="CG Times" w:hAnsi="CG Times"/>
          <w:szCs w:val="24"/>
        </w:rPr>
      </w:pPr>
    </w:p>
    <w:p w14:paraId="55F32F36" w14:textId="6D245623" w:rsidR="00866E98" w:rsidRPr="003B6316" w:rsidRDefault="00866E98" w:rsidP="00866E98">
      <w:pPr>
        <w:numPr>
          <w:ilvl w:val="1"/>
          <w:numId w:val="1"/>
        </w:numPr>
        <w:jc w:val="both"/>
        <w:rPr>
          <w:rFonts w:asciiTheme="minorEastAsia" w:eastAsiaTheme="minorEastAsia" w:hAnsiTheme="minorEastAsia"/>
          <w:b/>
          <w:szCs w:val="24"/>
          <w:lang w:eastAsia="zh-TW"/>
        </w:rPr>
      </w:pPr>
      <w:r w:rsidRPr="003B6316">
        <w:rPr>
          <w:rFonts w:ascii="Times New Roman" w:hAnsi="Times New Roman"/>
          <w:spacing w:val="-2"/>
          <w:szCs w:val="24"/>
        </w:rPr>
        <w:t>Review</w:t>
      </w:r>
      <w:r w:rsidRPr="003B6316">
        <w:rPr>
          <w:rFonts w:ascii="Times New Roman" w:hAnsi="Times New Roman"/>
          <w:spacing w:val="4"/>
          <w:szCs w:val="24"/>
        </w:rPr>
        <w:t xml:space="preserve"> </w:t>
      </w:r>
      <w:r w:rsidRPr="003B6316">
        <w:rPr>
          <w:rFonts w:ascii="Times New Roman" w:hAnsi="Times New Roman"/>
          <w:spacing w:val="-1"/>
          <w:szCs w:val="24"/>
        </w:rPr>
        <w:t>input</w:t>
      </w:r>
      <w:r w:rsidR="000A7B98" w:rsidRPr="003B6316">
        <w:rPr>
          <w:rFonts w:asciiTheme="minorEastAsia" w:eastAsiaTheme="minorEastAsia" w:hAnsiTheme="minorEastAsia" w:hint="eastAsia"/>
          <w:spacing w:val="-1"/>
          <w:szCs w:val="24"/>
          <w:lang w:eastAsia="zh-TW"/>
        </w:rPr>
        <w:t xml:space="preserve"> </w:t>
      </w:r>
      <w:r w:rsidR="003B6316" w:rsidRPr="003B6316">
        <w:rPr>
          <w:rFonts w:ascii="標楷體" w:eastAsia="標楷體" w:hAnsi="標楷體" w:hint="eastAsia"/>
          <w:b/>
          <w:szCs w:val="24"/>
          <w:lang w:eastAsia="zh-TW"/>
        </w:rPr>
        <w:t>審查</w:t>
      </w:r>
      <w:r w:rsidR="000A7B98" w:rsidRPr="003B6316">
        <w:rPr>
          <w:rFonts w:ascii="標楷體" w:eastAsia="標楷體" w:hAnsi="標楷體" w:hint="eastAsia"/>
          <w:b/>
          <w:szCs w:val="24"/>
          <w:lang w:eastAsia="zh-TW"/>
        </w:rPr>
        <w:t>輸入</w:t>
      </w:r>
    </w:p>
    <w:p w14:paraId="6D671264" w14:textId="77777777" w:rsidR="00866E98" w:rsidRPr="003B6316" w:rsidRDefault="00866E98" w:rsidP="00866E98">
      <w:pPr>
        <w:spacing w:before="10"/>
        <w:rPr>
          <w:rFonts w:ascii="Times New Roman" w:eastAsia="Arial" w:hAnsi="Times New Roman"/>
          <w:b/>
          <w:bCs/>
          <w:szCs w:val="24"/>
        </w:rPr>
      </w:pPr>
    </w:p>
    <w:p w14:paraId="2639761F" w14:textId="29160083" w:rsidR="00866E98" w:rsidRPr="003B6316" w:rsidRDefault="00866E98" w:rsidP="00866E98">
      <w:pPr>
        <w:pStyle w:val="ac"/>
        <w:ind w:left="116"/>
        <w:jc w:val="both"/>
        <w:rPr>
          <w:rFonts w:ascii="Times New Roman" w:eastAsiaTheme="minorEastAsia" w:hAnsi="Times New Roman"/>
          <w:szCs w:val="24"/>
          <w:lang w:eastAsia="zh-TW"/>
        </w:rPr>
      </w:pPr>
      <w:r w:rsidRPr="003B6316">
        <w:rPr>
          <w:rFonts w:ascii="Times New Roman" w:hAnsi="Times New Roman"/>
          <w:szCs w:val="24"/>
        </w:rPr>
        <w:t>The</w:t>
      </w:r>
      <w:r w:rsidRPr="003B6316">
        <w:rPr>
          <w:rFonts w:ascii="Times New Roman" w:hAnsi="Times New Roman"/>
          <w:spacing w:val="-1"/>
          <w:szCs w:val="24"/>
        </w:rPr>
        <w:t xml:space="preserve"> input </w:t>
      </w:r>
      <w:r w:rsidRPr="003B6316">
        <w:rPr>
          <w:rFonts w:ascii="Times New Roman" w:hAnsi="Times New Roman"/>
          <w:szCs w:val="24"/>
        </w:rPr>
        <w:t>to</w:t>
      </w:r>
      <w:r w:rsidRPr="003B6316">
        <w:rPr>
          <w:rFonts w:ascii="Times New Roman" w:hAnsi="Times New Roman"/>
          <w:spacing w:val="-1"/>
          <w:szCs w:val="24"/>
        </w:rPr>
        <w:t xml:space="preserve"> </w:t>
      </w:r>
      <w:r w:rsidRPr="003B6316">
        <w:rPr>
          <w:rFonts w:ascii="Times New Roman" w:hAnsi="Times New Roman"/>
          <w:szCs w:val="24"/>
        </w:rPr>
        <w:t>the</w:t>
      </w:r>
      <w:r w:rsidRPr="003B6316">
        <w:rPr>
          <w:rFonts w:ascii="Times New Roman" w:hAnsi="Times New Roman"/>
          <w:spacing w:val="-1"/>
          <w:szCs w:val="24"/>
        </w:rPr>
        <w:t xml:space="preserve"> management review</w:t>
      </w:r>
      <w:r w:rsidRPr="003B6316">
        <w:rPr>
          <w:rFonts w:ascii="Times New Roman" w:hAnsi="Times New Roman"/>
          <w:szCs w:val="24"/>
        </w:rPr>
        <w:t xml:space="preserve"> </w:t>
      </w:r>
      <w:r w:rsidRPr="003B6316">
        <w:rPr>
          <w:rFonts w:ascii="Times New Roman" w:hAnsi="Times New Roman"/>
          <w:spacing w:val="-1"/>
          <w:szCs w:val="24"/>
        </w:rPr>
        <w:t xml:space="preserve">shall include information related </w:t>
      </w:r>
      <w:r w:rsidRPr="003B6316">
        <w:rPr>
          <w:rFonts w:ascii="Times New Roman" w:hAnsi="Times New Roman"/>
          <w:szCs w:val="24"/>
        </w:rPr>
        <w:t>to</w:t>
      </w:r>
      <w:r w:rsidRPr="003B6316">
        <w:rPr>
          <w:rFonts w:ascii="Times New Roman" w:hAnsi="Times New Roman"/>
          <w:spacing w:val="-1"/>
          <w:szCs w:val="24"/>
        </w:rPr>
        <w:t xml:space="preserve"> </w:t>
      </w:r>
      <w:r w:rsidRPr="003B6316">
        <w:rPr>
          <w:rFonts w:ascii="Times New Roman" w:hAnsi="Times New Roman"/>
          <w:szCs w:val="24"/>
        </w:rPr>
        <w:t>the</w:t>
      </w:r>
      <w:r w:rsidRPr="003B6316">
        <w:rPr>
          <w:rFonts w:ascii="Times New Roman" w:hAnsi="Times New Roman"/>
          <w:spacing w:val="-1"/>
          <w:szCs w:val="24"/>
        </w:rPr>
        <w:t xml:space="preserve"> </w:t>
      </w:r>
      <w:r w:rsidRPr="003B6316">
        <w:rPr>
          <w:rFonts w:ascii="Times New Roman" w:hAnsi="Times New Roman"/>
          <w:szCs w:val="24"/>
        </w:rPr>
        <w:t>following</w:t>
      </w:r>
      <w:r w:rsidR="00FA289C" w:rsidRPr="003B6316">
        <w:rPr>
          <w:rFonts w:ascii="Times New Roman" w:hAnsi="Times New Roman"/>
          <w:szCs w:val="24"/>
        </w:rPr>
        <w:t>s</w:t>
      </w:r>
      <w:r w:rsidRPr="003B6316">
        <w:rPr>
          <w:rFonts w:ascii="Times New Roman" w:hAnsi="Times New Roman"/>
          <w:szCs w:val="24"/>
        </w:rPr>
        <w:t>:</w:t>
      </w:r>
    </w:p>
    <w:p w14:paraId="75CAB48B" w14:textId="57F61A26" w:rsidR="000A7B98" w:rsidRPr="003B6316" w:rsidRDefault="000A7B98" w:rsidP="00866E98">
      <w:pPr>
        <w:pStyle w:val="ac"/>
        <w:ind w:left="116"/>
        <w:jc w:val="both"/>
        <w:rPr>
          <w:rFonts w:ascii="標楷體" w:eastAsia="標楷體" w:hAnsi="標楷體"/>
          <w:szCs w:val="24"/>
        </w:rPr>
      </w:pPr>
      <w:proofErr w:type="spellStart"/>
      <w:r w:rsidRPr="003B6316">
        <w:rPr>
          <w:rFonts w:ascii="標楷體" w:eastAsia="標楷體" w:hAnsi="標楷體"/>
          <w:szCs w:val="24"/>
        </w:rPr>
        <w:t>管理評審的輸入應包括以下相關資訊</w:t>
      </w:r>
      <w:proofErr w:type="spellEnd"/>
      <w:r w:rsidRPr="003B6316">
        <w:rPr>
          <w:rFonts w:ascii="標楷體" w:eastAsia="標楷體" w:hAnsi="標楷體"/>
          <w:szCs w:val="24"/>
        </w:rPr>
        <w:t>：</w:t>
      </w:r>
    </w:p>
    <w:p w14:paraId="05755D68" w14:textId="77777777" w:rsidR="00866E98" w:rsidRPr="003B6316" w:rsidRDefault="00866E98" w:rsidP="00866E98">
      <w:pPr>
        <w:spacing w:before="10"/>
        <w:rPr>
          <w:rFonts w:ascii="Times New Roman" w:eastAsia="Arial" w:hAnsi="Times New Roman"/>
          <w:szCs w:val="24"/>
        </w:rPr>
      </w:pPr>
    </w:p>
    <w:p w14:paraId="028CFF9B" w14:textId="77777777" w:rsidR="00866E98" w:rsidRPr="003B6316" w:rsidRDefault="00866E98" w:rsidP="00866E98">
      <w:pPr>
        <w:pStyle w:val="ac"/>
        <w:widowControl w:val="0"/>
        <w:numPr>
          <w:ilvl w:val="0"/>
          <w:numId w:val="19"/>
        </w:numPr>
        <w:tabs>
          <w:tab w:val="left" w:pos="517"/>
        </w:tabs>
        <w:spacing w:after="0"/>
        <w:ind w:hanging="400"/>
        <w:jc w:val="both"/>
        <w:rPr>
          <w:rFonts w:ascii="Times New Roman" w:hAnsi="Times New Roman"/>
          <w:szCs w:val="24"/>
        </w:rPr>
      </w:pPr>
      <w:r w:rsidRPr="003B6316">
        <w:rPr>
          <w:rFonts w:ascii="Times New Roman" w:hAnsi="Times New Roman"/>
          <w:spacing w:val="-1"/>
          <w:szCs w:val="24"/>
        </w:rPr>
        <w:t>results of internal and external audits</w:t>
      </w:r>
      <w:r w:rsidRPr="003B6316">
        <w:rPr>
          <w:rFonts w:ascii="Times New Roman" w:hAnsi="Times New Roman"/>
          <w:szCs w:val="24"/>
        </w:rPr>
        <w:t xml:space="preserve"> </w:t>
      </w:r>
      <w:r w:rsidRPr="003B6316">
        <w:rPr>
          <w:rFonts w:ascii="Times New Roman" w:hAnsi="Times New Roman"/>
          <w:spacing w:val="-1"/>
          <w:szCs w:val="24"/>
        </w:rPr>
        <w:t xml:space="preserve">(e.g. accreditation body </w:t>
      </w:r>
      <w:r w:rsidRPr="003B6316">
        <w:rPr>
          <w:rFonts w:ascii="Times New Roman" w:hAnsi="Times New Roman"/>
          <w:spacing w:val="-2"/>
          <w:szCs w:val="24"/>
        </w:rPr>
        <w:t>assessment);</w:t>
      </w:r>
    </w:p>
    <w:p w14:paraId="4778F303" w14:textId="56B48AC6" w:rsidR="000A7B98" w:rsidRPr="003B6316" w:rsidRDefault="000A7B98" w:rsidP="000A7B98">
      <w:pPr>
        <w:pStyle w:val="ac"/>
        <w:widowControl w:val="0"/>
        <w:tabs>
          <w:tab w:val="left" w:pos="517"/>
        </w:tabs>
        <w:spacing w:after="0"/>
        <w:ind w:left="916"/>
        <w:jc w:val="both"/>
        <w:rPr>
          <w:rFonts w:ascii="標楷體" w:eastAsia="標楷體" w:hAnsi="標楷體"/>
          <w:szCs w:val="24"/>
        </w:rPr>
      </w:pPr>
      <w:proofErr w:type="spellStart"/>
      <w:r w:rsidRPr="003B6316">
        <w:rPr>
          <w:rFonts w:ascii="標楷體" w:eastAsia="標楷體" w:hAnsi="標楷體"/>
          <w:szCs w:val="24"/>
        </w:rPr>
        <w:t>內部和外部審核結果（例如</w:t>
      </w:r>
      <w:r w:rsidR="007D5145" w:rsidRPr="003B6316">
        <w:rPr>
          <w:rFonts w:ascii="標楷體" w:eastAsia="標楷體" w:hAnsi="標楷體"/>
          <w:szCs w:val="24"/>
        </w:rPr>
        <w:t>驗證</w:t>
      </w:r>
      <w:r w:rsidRPr="003B6316">
        <w:rPr>
          <w:rFonts w:ascii="標楷體" w:eastAsia="標楷體" w:hAnsi="標楷體"/>
          <w:szCs w:val="24"/>
        </w:rPr>
        <w:t>機構評估</w:t>
      </w:r>
      <w:proofErr w:type="spellEnd"/>
      <w:r w:rsidRPr="003B6316">
        <w:rPr>
          <w:rFonts w:ascii="標楷體" w:eastAsia="標楷體" w:hAnsi="標楷體"/>
          <w:szCs w:val="24"/>
        </w:rPr>
        <w:t>）；</w:t>
      </w:r>
    </w:p>
    <w:p w14:paraId="76367FD9" w14:textId="77777777" w:rsidR="00866E98" w:rsidRPr="003B6316" w:rsidRDefault="00866E98" w:rsidP="00866E98">
      <w:pPr>
        <w:spacing w:before="10"/>
        <w:rPr>
          <w:rFonts w:ascii="Times New Roman" w:eastAsia="Arial" w:hAnsi="Times New Roman"/>
          <w:szCs w:val="24"/>
        </w:rPr>
      </w:pPr>
    </w:p>
    <w:p w14:paraId="23D39DEC" w14:textId="77777777" w:rsidR="00866E98" w:rsidRPr="003B6316" w:rsidRDefault="00866E98" w:rsidP="00866E98">
      <w:pPr>
        <w:pStyle w:val="ac"/>
        <w:widowControl w:val="0"/>
        <w:numPr>
          <w:ilvl w:val="0"/>
          <w:numId w:val="19"/>
        </w:numPr>
        <w:tabs>
          <w:tab w:val="left" w:pos="517"/>
        </w:tabs>
        <w:spacing w:after="0"/>
        <w:ind w:right="115" w:hanging="400"/>
        <w:rPr>
          <w:rFonts w:ascii="Times New Roman" w:hAnsi="Times New Roman"/>
          <w:szCs w:val="24"/>
        </w:rPr>
      </w:pPr>
      <w:r w:rsidRPr="003B6316">
        <w:rPr>
          <w:rFonts w:ascii="Times New Roman" w:hAnsi="Times New Roman"/>
          <w:spacing w:val="-1"/>
          <w:szCs w:val="24"/>
        </w:rPr>
        <w:t>feedback</w:t>
      </w:r>
      <w:r w:rsidRPr="003B6316">
        <w:rPr>
          <w:rFonts w:ascii="Times New Roman" w:hAnsi="Times New Roman"/>
          <w:spacing w:val="14"/>
          <w:szCs w:val="24"/>
        </w:rPr>
        <w:t xml:space="preserve"> </w:t>
      </w:r>
      <w:r w:rsidRPr="003B6316">
        <w:rPr>
          <w:rFonts w:ascii="Times New Roman" w:hAnsi="Times New Roman"/>
          <w:spacing w:val="-1"/>
          <w:szCs w:val="24"/>
        </w:rPr>
        <w:t>from</w:t>
      </w:r>
      <w:r w:rsidRPr="003B6316">
        <w:rPr>
          <w:rFonts w:ascii="Times New Roman" w:hAnsi="Times New Roman"/>
          <w:spacing w:val="13"/>
          <w:szCs w:val="24"/>
        </w:rPr>
        <w:t xml:space="preserve"> </w:t>
      </w:r>
      <w:r w:rsidRPr="003B6316">
        <w:rPr>
          <w:rFonts w:ascii="Times New Roman" w:hAnsi="Times New Roman"/>
          <w:szCs w:val="24"/>
        </w:rPr>
        <w:t>applicants,</w:t>
      </w:r>
      <w:r w:rsidRPr="003B6316">
        <w:rPr>
          <w:rFonts w:ascii="Times New Roman" w:hAnsi="Times New Roman"/>
          <w:spacing w:val="12"/>
          <w:szCs w:val="24"/>
        </w:rPr>
        <w:t xml:space="preserve"> </w:t>
      </w:r>
      <w:r w:rsidRPr="003B6316">
        <w:rPr>
          <w:rFonts w:ascii="Times New Roman" w:hAnsi="Times New Roman"/>
          <w:spacing w:val="-1"/>
          <w:szCs w:val="24"/>
        </w:rPr>
        <w:t>candidates,</w:t>
      </w:r>
      <w:r w:rsidRPr="003B6316">
        <w:rPr>
          <w:rFonts w:ascii="Times New Roman" w:hAnsi="Times New Roman"/>
          <w:spacing w:val="13"/>
          <w:szCs w:val="24"/>
        </w:rPr>
        <w:t xml:space="preserve"> </w:t>
      </w:r>
      <w:r w:rsidRPr="003B6316">
        <w:rPr>
          <w:rFonts w:ascii="Times New Roman" w:hAnsi="Times New Roman"/>
          <w:spacing w:val="-1"/>
          <w:szCs w:val="24"/>
        </w:rPr>
        <w:t>certified</w:t>
      </w:r>
      <w:r w:rsidRPr="003B6316">
        <w:rPr>
          <w:rFonts w:ascii="Times New Roman" w:hAnsi="Times New Roman"/>
          <w:spacing w:val="14"/>
          <w:szCs w:val="24"/>
        </w:rPr>
        <w:t xml:space="preserve"> </w:t>
      </w:r>
      <w:r w:rsidRPr="003B6316">
        <w:rPr>
          <w:rFonts w:ascii="Times New Roman" w:hAnsi="Times New Roman"/>
          <w:spacing w:val="-1"/>
          <w:szCs w:val="24"/>
        </w:rPr>
        <w:t>persons</w:t>
      </w:r>
      <w:r w:rsidRPr="003B6316">
        <w:rPr>
          <w:rFonts w:ascii="Times New Roman" w:hAnsi="Times New Roman"/>
          <w:spacing w:val="14"/>
          <w:szCs w:val="24"/>
        </w:rPr>
        <w:t xml:space="preserve"> </w:t>
      </w:r>
      <w:r w:rsidRPr="003B6316">
        <w:rPr>
          <w:rFonts w:ascii="Times New Roman" w:hAnsi="Times New Roman"/>
          <w:spacing w:val="-1"/>
          <w:szCs w:val="24"/>
        </w:rPr>
        <w:t>and</w:t>
      </w:r>
      <w:r w:rsidRPr="003B6316">
        <w:rPr>
          <w:rFonts w:ascii="Times New Roman" w:hAnsi="Times New Roman"/>
          <w:spacing w:val="14"/>
          <w:szCs w:val="24"/>
        </w:rPr>
        <w:t xml:space="preserve"> </w:t>
      </w:r>
      <w:r w:rsidRPr="003B6316">
        <w:rPr>
          <w:rFonts w:ascii="Times New Roman" w:hAnsi="Times New Roman"/>
          <w:spacing w:val="-1"/>
          <w:szCs w:val="24"/>
        </w:rPr>
        <w:t>interested</w:t>
      </w:r>
      <w:r w:rsidRPr="003B6316">
        <w:rPr>
          <w:rFonts w:ascii="Times New Roman" w:hAnsi="Times New Roman"/>
          <w:spacing w:val="14"/>
          <w:szCs w:val="24"/>
        </w:rPr>
        <w:t xml:space="preserve"> </w:t>
      </w:r>
      <w:r w:rsidRPr="003B6316">
        <w:rPr>
          <w:rFonts w:ascii="Times New Roman" w:hAnsi="Times New Roman"/>
          <w:spacing w:val="-1"/>
          <w:szCs w:val="24"/>
        </w:rPr>
        <w:t>parties</w:t>
      </w:r>
      <w:r w:rsidRPr="003B6316">
        <w:rPr>
          <w:rFonts w:ascii="Times New Roman" w:hAnsi="Times New Roman"/>
          <w:spacing w:val="13"/>
          <w:szCs w:val="24"/>
        </w:rPr>
        <w:t xml:space="preserve"> </w:t>
      </w:r>
      <w:r w:rsidRPr="003B6316">
        <w:rPr>
          <w:rFonts w:ascii="Times New Roman" w:hAnsi="Times New Roman"/>
          <w:spacing w:val="-1"/>
          <w:szCs w:val="24"/>
        </w:rPr>
        <w:t>related</w:t>
      </w:r>
      <w:r w:rsidRPr="003B6316">
        <w:rPr>
          <w:rFonts w:ascii="Times New Roman" w:hAnsi="Times New Roman"/>
          <w:spacing w:val="13"/>
          <w:szCs w:val="24"/>
        </w:rPr>
        <w:t xml:space="preserve"> </w:t>
      </w:r>
      <w:r w:rsidRPr="003B6316">
        <w:rPr>
          <w:rFonts w:ascii="Times New Roman" w:hAnsi="Times New Roman"/>
          <w:spacing w:val="-1"/>
          <w:szCs w:val="24"/>
        </w:rPr>
        <w:t>to</w:t>
      </w:r>
      <w:r w:rsidRPr="003B6316">
        <w:rPr>
          <w:rFonts w:ascii="Times New Roman" w:hAnsi="Times New Roman"/>
          <w:spacing w:val="13"/>
          <w:szCs w:val="24"/>
        </w:rPr>
        <w:t xml:space="preserve"> </w:t>
      </w:r>
      <w:r w:rsidRPr="003B6316">
        <w:rPr>
          <w:rFonts w:ascii="Times New Roman" w:hAnsi="Times New Roman"/>
          <w:spacing w:val="-1"/>
          <w:szCs w:val="24"/>
        </w:rPr>
        <w:lastRenderedPageBreak/>
        <w:t>the</w:t>
      </w:r>
      <w:r w:rsidRPr="003B6316">
        <w:rPr>
          <w:rFonts w:ascii="Times New Roman" w:hAnsi="Times New Roman"/>
          <w:spacing w:val="13"/>
          <w:szCs w:val="24"/>
        </w:rPr>
        <w:t xml:space="preserve"> </w:t>
      </w:r>
      <w:r w:rsidRPr="003B6316">
        <w:rPr>
          <w:rFonts w:ascii="Times New Roman" w:hAnsi="Times New Roman"/>
          <w:spacing w:val="-1"/>
          <w:szCs w:val="24"/>
        </w:rPr>
        <w:t>fulfilment</w:t>
      </w:r>
      <w:r w:rsidRPr="003B6316">
        <w:rPr>
          <w:rFonts w:ascii="Times New Roman" w:hAnsi="Times New Roman"/>
          <w:spacing w:val="13"/>
          <w:szCs w:val="24"/>
        </w:rPr>
        <w:t xml:space="preserve"> </w:t>
      </w:r>
      <w:r w:rsidRPr="003B6316">
        <w:rPr>
          <w:rFonts w:ascii="Times New Roman" w:hAnsi="Times New Roman"/>
          <w:szCs w:val="24"/>
        </w:rPr>
        <w:t>of</w:t>
      </w:r>
      <w:r w:rsidRPr="003B6316">
        <w:rPr>
          <w:rFonts w:ascii="Times New Roman" w:hAnsi="Times New Roman"/>
          <w:spacing w:val="65"/>
          <w:szCs w:val="24"/>
        </w:rPr>
        <w:t xml:space="preserve"> </w:t>
      </w:r>
      <w:r w:rsidRPr="003B6316">
        <w:rPr>
          <w:rFonts w:ascii="Times New Roman" w:hAnsi="Times New Roman"/>
          <w:szCs w:val="24"/>
        </w:rPr>
        <w:t>this</w:t>
      </w:r>
      <w:r w:rsidRPr="003B6316">
        <w:rPr>
          <w:rFonts w:ascii="Times New Roman" w:hAnsi="Times New Roman"/>
          <w:spacing w:val="-1"/>
          <w:szCs w:val="24"/>
        </w:rPr>
        <w:t xml:space="preserve"> International Standard;</w:t>
      </w:r>
    </w:p>
    <w:p w14:paraId="0264F3B5" w14:textId="00389D44" w:rsidR="00DB07CA" w:rsidRPr="003B6316" w:rsidRDefault="00DB07CA" w:rsidP="00DB07CA">
      <w:pPr>
        <w:pStyle w:val="ac"/>
        <w:widowControl w:val="0"/>
        <w:tabs>
          <w:tab w:val="left" w:pos="517"/>
        </w:tabs>
        <w:spacing w:after="0"/>
        <w:ind w:left="916" w:right="115"/>
        <w:rPr>
          <w:rFonts w:ascii="標楷體" w:eastAsia="標楷體" w:hAnsi="標楷體"/>
          <w:szCs w:val="24"/>
        </w:rPr>
      </w:pPr>
      <w:proofErr w:type="spellStart"/>
      <w:r w:rsidRPr="003B6316">
        <w:rPr>
          <w:rFonts w:ascii="標楷體" w:eastAsia="標楷體" w:hAnsi="標楷體"/>
          <w:szCs w:val="24"/>
        </w:rPr>
        <w:t>來自申請人、</w:t>
      </w:r>
      <w:r w:rsidR="009200A7" w:rsidRPr="003B6316">
        <w:rPr>
          <w:rFonts w:ascii="標楷體" w:eastAsia="標楷體" w:hAnsi="標楷體"/>
          <w:szCs w:val="24"/>
        </w:rPr>
        <w:t>考生</w:t>
      </w:r>
      <w:r w:rsidRPr="003B6316">
        <w:rPr>
          <w:rFonts w:ascii="標楷體" w:eastAsia="標楷體" w:hAnsi="標楷體"/>
          <w:szCs w:val="24"/>
        </w:rPr>
        <w:t>、</w:t>
      </w:r>
      <w:r w:rsidR="007D5145" w:rsidRPr="003B6316">
        <w:rPr>
          <w:rFonts w:ascii="標楷體" w:eastAsia="標楷體" w:hAnsi="標楷體"/>
          <w:szCs w:val="24"/>
        </w:rPr>
        <w:t>驗證</w:t>
      </w:r>
      <w:r w:rsidRPr="003B6316">
        <w:rPr>
          <w:rFonts w:ascii="標楷體" w:eastAsia="標楷體" w:hAnsi="標楷體"/>
          <w:szCs w:val="24"/>
        </w:rPr>
        <w:t>人員及相關方的反饋，涉及該國際標準的履行情況</w:t>
      </w:r>
      <w:proofErr w:type="spellEnd"/>
      <w:r w:rsidRPr="003B6316">
        <w:rPr>
          <w:rFonts w:ascii="標楷體" w:eastAsia="標楷體" w:hAnsi="標楷體"/>
          <w:szCs w:val="24"/>
        </w:rPr>
        <w:t>；</w:t>
      </w:r>
    </w:p>
    <w:p w14:paraId="085E3B7B" w14:textId="77777777" w:rsidR="00866E98" w:rsidRPr="003B6316" w:rsidRDefault="00866E98" w:rsidP="00866E98">
      <w:pPr>
        <w:spacing w:before="10"/>
        <w:rPr>
          <w:rFonts w:ascii="Times New Roman" w:eastAsia="Arial" w:hAnsi="Times New Roman"/>
          <w:szCs w:val="24"/>
        </w:rPr>
      </w:pPr>
    </w:p>
    <w:p w14:paraId="221CA1DF" w14:textId="77777777" w:rsidR="00866E98" w:rsidRPr="003B6316" w:rsidRDefault="00866E98" w:rsidP="00866E98">
      <w:pPr>
        <w:pStyle w:val="ac"/>
        <w:widowControl w:val="0"/>
        <w:numPr>
          <w:ilvl w:val="0"/>
          <w:numId w:val="19"/>
        </w:numPr>
        <w:tabs>
          <w:tab w:val="left" w:pos="517"/>
        </w:tabs>
        <w:spacing w:after="0"/>
        <w:ind w:hanging="400"/>
        <w:jc w:val="both"/>
        <w:rPr>
          <w:rFonts w:ascii="Times New Roman" w:hAnsi="Times New Roman"/>
          <w:szCs w:val="24"/>
        </w:rPr>
      </w:pPr>
      <w:r w:rsidRPr="003B6316">
        <w:rPr>
          <w:rFonts w:ascii="Times New Roman" w:hAnsi="Times New Roman"/>
          <w:spacing w:val="-1"/>
          <w:szCs w:val="24"/>
        </w:rPr>
        <w:t>safeguarding impartiality;</w:t>
      </w:r>
    </w:p>
    <w:p w14:paraId="7519F065" w14:textId="67D75D6B" w:rsidR="00DB07CA" w:rsidRPr="003B6316" w:rsidRDefault="00DB07CA" w:rsidP="00DB07CA">
      <w:pPr>
        <w:pStyle w:val="ac"/>
        <w:widowControl w:val="0"/>
        <w:tabs>
          <w:tab w:val="left" w:pos="517"/>
        </w:tabs>
        <w:spacing w:after="0"/>
        <w:ind w:left="916"/>
        <w:jc w:val="both"/>
        <w:rPr>
          <w:rFonts w:ascii="標楷體" w:eastAsia="標楷體" w:hAnsi="標楷體"/>
          <w:szCs w:val="24"/>
        </w:rPr>
      </w:pPr>
      <w:proofErr w:type="spellStart"/>
      <w:r w:rsidRPr="003B6316">
        <w:rPr>
          <w:rFonts w:ascii="標楷體" w:eastAsia="標楷體" w:hAnsi="標楷體"/>
          <w:szCs w:val="24"/>
        </w:rPr>
        <w:t>保護公正性</w:t>
      </w:r>
      <w:proofErr w:type="spellEnd"/>
      <w:r w:rsidRPr="003B6316">
        <w:rPr>
          <w:rFonts w:ascii="標楷體" w:eastAsia="標楷體" w:hAnsi="標楷體"/>
          <w:szCs w:val="24"/>
        </w:rPr>
        <w:t>；</w:t>
      </w:r>
    </w:p>
    <w:p w14:paraId="3F7AA6BA" w14:textId="77777777" w:rsidR="00866E98" w:rsidRPr="003B6316" w:rsidRDefault="00866E98" w:rsidP="00866E98">
      <w:pPr>
        <w:spacing w:before="10"/>
        <w:rPr>
          <w:rFonts w:ascii="Times New Roman" w:eastAsia="Arial" w:hAnsi="Times New Roman"/>
          <w:szCs w:val="24"/>
        </w:rPr>
      </w:pPr>
    </w:p>
    <w:p w14:paraId="5F5B08AE" w14:textId="77777777" w:rsidR="00866E98" w:rsidRPr="003B6316" w:rsidRDefault="00866E98" w:rsidP="00866E98">
      <w:pPr>
        <w:pStyle w:val="ac"/>
        <w:widowControl w:val="0"/>
        <w:numPr>
          <w:ilvl w:val="0"/>
          <w:numId w:val="19"/>
        </w:numPr>
        <w:tabs>
          <w:tab w:val="left" w:pos="517"/>
        </w:tabs>
        <w:spacing w:after="0"/>
        <w:ind w:hanging="400"/>
        <w:jc w:val="both"/>
        <w:rPr>
          <w:rFonts w:ascii="Times New Roman" w:hAnsi="Times New Roman"/>
          <w:szCs w:val="24"/>
        </w:rPr>
      </w:pPr>
      <w:r w:rsidRPr="003B6316">
        <w:rPr>
          <w:rFonts w:ascii="Times New Roman" w:hAnsi="Times New Roman"/>
          <w:szCs w:val="24"/>
        </w:rPr>
        <w:t>the</w:t>
      </w:r>
      <w:r w:rsidRPr="003B6316">
        <w:rPr>
          <w:rFonts w:ascii="Times New Roman" w:hAnsi="Times New Roman"/>
          <w:spacing w:val="-1"/>
          <w:szCs w:val="24"/>
        </w:rPr>
        <w:t xml:space="preserve"> status of</w:t>
      </w:r>
      <w:r w:rsidRPr="003B6316">
        <w:rPr>
          <w:rFonts w:ascii="Times New Roman" w:hAnsi="Times New Roman"/>
          <w:spacing w:val="-2"/>
          <w:szCs w:val="24"/>
        </w:rPr>
        <w:t xml:space="preserve"> </w:t>
      </w:r>
      <w:r w:rsidRPr="003B6316">
        <w:rPr>
          <w:rFonts w:ascii="Times New Roman" w:hAnsi="Times New Roman"/>
          <w:spacing w:val="-1"/>
          <w:szCs w:val="24"/>
        </w:rPr>
        <w:t>preventive and corrective actions;</w:t>
      </w:r>
    </w:p>
    <w:p w14:paraId="21123244" w14:textId="0181A97B" w:rsidR="00DB07CA" w:rsidRPr="003B6316" w:rsidRDefault="007D5145" w:rsidP="00DB07CA">
      <w:pPr>
        <w:pStyle w:val="ac"/>
        <w:widowControl w:val="0"/>
        <w:tabs>
          <w:tab w:val="left" w:pos="517"/>
        </w:tabs>
        <w:spacing w:after="0"/>
        <w:ind w:left="916"/>
        <w:jc w:val="both"/>
        <w:rPr>
          <w:rFonts w:ascii="標楷體" w:eastAsia="標楷體" w:hAnsi="標楷體"/>
          <w:szCs w:val="24"/>
        </w:rPr>
      </w:pPr>
      <w:proofErr w:type="spellStart"/>
      <w:r w:rsidRPr="003B6316">
        <w:rPr>
          <w:rFonts w:ascii="標楷體" w:eastAsia="標楷體" w:hAnsi="標楷體"/>
          <w:szCs w:val="24"/>
        </w:rPr>
        <w:t>預防和糾正措施的狀況</w:t>
      </w:r>
      <w:proofErr w:type="spellEnd"/>
      <w:r w:rsidRPr="003B6316">
        <w:rPr>
          <w:rFonts w:ascii="標楷體" w:eastAsia="標楷體" w:hAnsi="標楷體"/>
          <w:szCs w:val="24"/>
        </w:rPr>
        <w:t>；</w:t>
      </w:r>
    </w:p>
    <w:p w14:paraId="4268F69E" w14:textId="77777777" w:rsidR="00866E98" w:rsidRPr="003B6316" w:rsidRDefault="00866E98" w:rsidP="00866E98">
      <w:pPr>
        <w:spacing w:before="9"/>
        <w:rPr>
          <w:rFonts w:ascii="Times New Roman" w:eastAsia="Arial" w:hAnsi="Times New Roman"/>
          <w:szCs w:val="24"/>
        </w:rPr>
      </w:pPr>
    </w:p>
    <w:p w14:paraId="4FC9EB75" w14:textId="77777777" w:rsidR="00866E98" w:rsidRPr="003B6316" w:rsidRDefault="00866E98" w:rsidP="00866E98">
      <w:pPr>
        <w:pStyle w:val="ac"/>
        <w:widowControl w:val="0"/>
        <w:numPr>
          <w:ilvl w:val="0"/>
          <w:numId w:val="19"/>
        </w:numPr>
        <w:tabs>
          <w:tab w:val="left" w:pos="517"/>
        </w:tabs>
        <w:spacing w:after="0"/>
        <w:ind w:hanging="400"/>
        <w:jc w:val="both"/>
        <w:rPr>
          <w:rFonts w:ascii="Times New Roman" w:hAnsi="Times New Roman"/>
          <w:szCs w:val="24"/>
        </w:rPr>
      </w:pPr>
      <w:r w:rsidRPr="003B6316">
        <w:rPr>
          <w:rFonts w:ascii="Times New Roman" w:hAnsi="Times New Roman"/>
          <w:szCs w:val="24"/>
        </w:rPr>
        <w:t>follow-up actions from previous management reviews;</w:t>
      </w:r>
    </w:p>
    <w:p w14:paraId="34DFD874" w14:textId="2F6531F7" w:rsidR="007D5145" w:rsidRPr="003B6316" w:rsidRDefault="007D5145" w:rsidP="007D5145">
      <w:pPr>
        <w:pStyle w:val="ac"/>
        <w:widowControl w:val="0"/>
        <w:tabs>
          <w:tab w:val="left" w:pos="517"/>
        </w:tabs>
        <w:spacing w:after="0"/>
        <w:ind w:left="916"/>
        <w:jc w:val="both"/>
        <w:rPr>
          <w:rFonts w:ascii="標楷體" w:eastAsia="標楷體" w:hAnsi="標楷體"/>
          <w:szCs w:val="24"/>
        </w:rPr>
      </w:pPr>
      <w:proofErr w:type="spellStart"/>
      <w:r w:rsidRPr="003B6316">
        <w:rPr>
          <w:rFonts w:ascii="標楷體" w:eastAsia="標楷體" w:hAnsi="標楷體"/>
          <w:szCs w:val="24"/>
        </w:rPr>
        <w:t>先前管理評審中的後續行動</w:t>
      </w:r>
      <w:proofErr w:type="spellEnd"/>
      <w:r w:rsidRPr="003B6316">
        <w:rPr>
          <w:rFonts w:ascii="標楷體" w:eastAsia="標楷體" w:hAnsi="標楷體"/>
          <w:szCs w:val="24"/>
        </w:rPr>
        <w:t>；</w:t>
      </w:r>
    </w:p>
    <w:p w14:paraId="105ABC1A" w14:textId="77777777" w:rsidR="00866E98" w:rsidRPr="003B6316" w:rsidRDefault="00866E98" w:rsidP="00866E98">
      <w:pPr>
        <w:pStyle w:val="ac"/>
        <w:tabs>
          <w:tab w:val="left" w:pos="517"/>
        </w:tabs>
        <w:ind w:left="516"/>
        <w:jc w:val="both"/>
        <w:rPr>
          <w:rFonts w:ascii="Times New Roman" w:hAnsi="Times New Roman"/>
          <w:szCs w:val="24"/>
        </w:rPr>
      </w:pPr>
    </w:p>
    <w:p w14:paraId="03EEE7B3" w14:textId="77777777" w:rsidR="00866E98" w:rsidRPr="003B6316" w:rsidRDefault="00866E98" w:rsidP="00866E98">
      <w:pPr>
        <w:pStyle w:val="ac"/>
        <w:widowControl w:val="0"/>
        <w:numPr>
          <w:ilvl w:val="0"/>
          <w:numId w:val="19"/>
        </w:numPr>
        <w:tabs>
          <w:tab w:val="left" w:pos="517"/>
        </w:tabs>
        <w:spacing w:after="0"/>
        <w:ind w:hanging="400"/>
        <w:jc w:val="both"/>
        <w:rPr>
          <w:rFonts w:ascii="Times New Roman" w:hAnsi="Times New Roman"/>
          <w:szCs w:val="24"/>
        </w:rPr>
      </w:pPr>
      <w:r w:rsidRPr="003B6316">
        <w:rPr>
          <w:rFonts w:ascii="Times New Roman" w:hAnsi="Times New Roman"/>
          <w:szCs w:val="24"/>
        </w:rPr>
        <w:t>the fulfilment of objectives;</w:t>
      </w:r>
    </w:p>
    <w:p w14:paraId="1507FBA6" w14:textId="1C733B64" w:rsidR="007D5145" w:rsidRPr="003B6316" w:rsidRDefault="007D5145" w:rsidP="007D5145">
      <w:pPr>
        <w:pStyle w:val="ac"/>
        <w:widowControl w:val="0"/>
        <w:tabs>
          <w:tab w:val="left" w:pos="517"/>
        </w:tabs>
        <w:spacing w:after="0"/>
        <w:ind w:left="916"/>
        <w:jc w:val="both"/>
        <w:rPr>
          <w:rFonts w:ascii="標楷體" w:eastAsia="標楷體" w:hAnsi="標楷體"/>
          <w:szCs w:val="24"/>
        </w:rPr>
      </w:pPr>
      <w:proofErr w:type="spellStart"/>
      <w:r w:rsidRPr="003B6316">
        <w:rPr>
          <w:rFonts w:ascii="標楷體" w:eastAsia="標楷體" w:hAnsi="標楷體"/>
          <w:szCs w:val="24"/>
        </w:rPr>
        <w:t>目標的達成情況</w:t>
      </w:r>
      <w:proofErr w:type="spellEnd"/>
      <w:r w:rsidRPr="003B6316">
        <w:rPr>
          <w:rFonts w:ascii="標楷體" w:eastAsia="標楷體" w:hAnsi="標楷體"/>
          <w:szCs w:val="24"/>
        </w:rPr>
        <w:t>；</w:t>
      </w:r>
    </w:p>
    <w:p w14:paraId="7F3B5E9E" w14:textId="77777777" w:rsidR="00866E98" w:rsidRPr="003B6316" w:rsidRDefault="00866E98" w:rsidP="00866E98">
      <w:pPr>
        <w:pStyle w:val="ac"/>
        <w:tabs>
          <w:tab w:val="left" w:pos="517"/>
        </w:tabs>
        <w:ind w:left="516"/>
        <w:jc w:val="both"/>
        <w:rPr>
          <w:rFonts w:ascii="Times New Roman" w:hAnsi="Times New Roman"/>
          <w:szCs w:val="24"/>
        </w:rPr>
      </w:pPr>
    </w:p>
    <w:p w14:paraId="23A9D421" w14:textId="77777777" w:rsidR="00866E98" w:rsidRPr="003B6316" w:rsidRDefault="00866E98" w:rsidP="00866E98">
      <w:pPr>
        <w:pStyle w:val="ac"/>
        <w:widowControl w:val="0"/>
        <w:numPr>
          <w:ilvl w:val="0"/>
          <w:numId w:val="19"/>
        </w:numPr>
        <w:tabs>
          <w:tab w:val="left" w:pos="518"/>
        </w:tabs>
        <w:spacing w:after="0"/>
        <w:ind w:hanging="400"/>
        <w:jc w:val="both"/>
        <w:rPr>
          <w:rFonts w:ascii="Times New Roman" w:hAnsi="Times New Roman"/>
          <w:szCs w:val="24"/>
        </w:rPr>
      </w:pPr>
      <w:r w:rsidRPr="003B6316">
        <w:rPr>
          <w:rFonts w:ascii="Times New Roman" w:hAnsi="Times New Roman"/>
          <w:szCs w:val="24"/>
        </w:rPr>
        <w:t>changes that could affect the management system;</w:t>
      </w:r>
    </w:p>
    <w:p w14:paraId="66A69FB1" w14:textId="06C0ED22" w:rsidR="007D5145" w:rsidRPr="003B6316" w:rsidRDefault="007D5145" w:rsidP="007D5145">
      <w:pPr>
        <w:pStyle w:val="ac"/>
        <w:widowControl w:val="0"/>
        <w:tabs>
          <w:tab w:val="left" w:pos="518"/>
        </w:tabs>
        <w:spacing w:after="0"/>
        <w:ind w:left="916"/>
        <w:jc w:val="both"/>
        <w:rPr>
          <w:rFonts w:ascii="標楷體" w:eastAsia="標楷體" w:hAnsi="標楷體"/>
          <w:szCs w:val="24"/>
        </w:rPr>
      </w:pPr>
      <w:proofErr w:type="spellStart"/>
      <w:r w:rsidRPr="003B6316">
        <w:rPr>
          <w:rFonts w:ascii="標楷體" w:eastAsia="標楷體" w:hAnsi="標楷體"/>
          <w:szCs w:val="24"/>
        </w:rPr>
        <w:t>可能影響管理系統的變更</w:t>
      </w:r>
      <w:proofErr w:type="spellEnd"/>
      <w:r w:rsidRPr="003B6316">
        <w:rPr>
          <w:rFonts w:ascii="標楷體" w:eastAsia="標楷體" w:hAnsi="標楷體"/>
          <w:szCs w:val="24"/>
        </w:rPr>
        <w:t>；</w:t>
      </w:r>
    </w:p>
    <w:p w14:paraId="453BABDD" w14:textId="77777777" w:rsidR="00866E98" w:rsidRPr="003B6316" w:rsidRDefault="00866E98" w:rsidP="00866E98">
      <w:pPr>
        <w:pStyle w:val="ac"/>
        <w:tabs>
          <w:tab w:val="left" w:pos="517"/>
        </w:tabs>
        <w:ind w:left="516"/>
        <w:jc w:val="both"/>
        <w:rPr>
          <w:rFonts w:ascii="Times New Roman" w:hAnsi="Times New Roman"/>
          <w:szCs w:val="24"/>
        </w:rPr>
      </w:pPr>
    </w:p>
    <w:p w14:paraId="1D3D07C4" w14:textId="77777777" w:rsidR="00866E98" w:rsidRPr="003B6316" w:rsidRDefault="00866E98" w:rsidP="00866E98">
      <w:pPr>
        <w:pStyle w:val="ac"/>
        <w:widowControl w:val="0"/>
        <w:numPr>
          <w:ilvl w:val="0"/>
          <w:numId w:val="19"/>
        </w:numPr>
        <w:tabs>
          <w:tab w:val="left" w:pos="518"/>
        </w:tabs>
        <w:spacing w:after="0"/>
        <w:ind w:hanging="400"/>
        <w:jc w:val="both"/>
        <w:rPr>
          <w:rFonts w:ascii="Times New Roman" w:hAnsi="Times New Roman"/>
          <w:szCs w:val="24"/>
        </w:rPr>
      </w:pPr>
      <w:proofErr w:type="gramStart"/>
      <w:r w:rsidRPr="003B6316">
        <w:rPr>
          <w:rFonts w:ascii="Times New Roman" w:hAnsi="Times New Roman"/>
          <w:szCs w:val="24"/>
        </w:rPr>
        <w:t>appeals</w:t>
      </w:r>
      <w:proofErr w:type="gramEnd"/>
      <w:r w:rsidRPr="003B6316">
        <w:rPr>
          <w:rFonts w:ascii="Times New Roman" w:hAnsi="Times New Roman"/>
          <w:szCs w:val="24"/>
        </w:rPr>
        <w:t xml:space="preserve"> and complaints.</w:t>
      </w:r>
    </w:p>
    <w:p w14:paraId="79BD6E7C" w14:textId="02E2C8C7" w:rsidR="007D5145" w:rsidRPr="003B6316" w:rsidRDefault="007D5145" w:rsidP="007D5145">
      <w:pPr>
        <w:pStyle w:val="ac"/>
        <w:widowControl w:val="0"/>
        <w:tabs>
          <w:tab w:val="left" w:pos="518"/>
        </w:tabs>
        <w:spacing w:after="0"/>
        <w:ind w:left="916"/>
        <w:jc w:val="both"/>
        <w:rPr>
          <w:rFonts w:ascii="標楷體" w:eastAsia="標楷體" w:hAnsi="標楷體"/>
          <w:szCs w:val="24"/>
        </w:rPr>
      </w:pPr>
      <w:proofErr w:type="spellStart"/>
      <w:r w:rsidRPr="003B6316">
        <w:rPr>
          <w:rFonts w:ascii="標楷體" w:eastAsia="標楷體" w:hAnsi="標楷體"/>
          <w:szCs w:val="24"/>
        </w:rPr>
        <w:t>投訴和上訴</w:t>
      </w:r>
      <w:proofErr w:type="spellEnd"/>
      <w:r w:rsidRPr="003B6316">
        <w:rPr>
          <w:rFonts w:ascii="標楷體" w:eastAsia="標楷體" w:hAnsi="標楷體"/>
          <w:szCs w:val="24"/>
        </w:rPr>
        <w:t>。</w:t>
      </w:r>
    </w:p>
    <w:p w14:paraId="495FB2CF" w14:textId="77777777" w:rsidR="00866E98" w:rsidRPr="003B6316" w:rsidRDefault="00866E98" w:rsidP="00866E98">
      <w:pPr>
        <w:rPr>
          <w:rFonts w:ascii="Times New Roman" w:eastAsia="Arial" w:hAnsi="Times New Roman"/>
          <w:szCs w:val="24"/>
        </w:rPr>
      </w:pPr>
    </w:p>
    <w:p w14:paraId="775B8969" w14:textId="52B9D34C" w:rsidR="00866E98" w:rsidRPr="003B6316" w:rsidRDefault="00866E98" w:rsidP="00866E98">
      <w:pPr>
        <w:numPr>
          <w:ilvl w:val="1"/>
          <w:numId w:val="1"/>
        </w:numPr>
        <w:jc w:val="both"/>
        <w:rPr>
          <w:rFonts w:ascii="Times New Roman" w:hAnsi="Times New Roman"/>
          <w:b/>
          <w:bCs/>
          <w:szCs w:val="24"/>
        </w:rPr>
      </w:pPr>
      <w:bookmarkStart w:id="1" w:name="10.2.5.3_Review_output"/>
      <w:bookmarkEnd w:id="1"/>
      <w:r w:rsidRPr="003B6316">
        <w:rPr>
          <w:rFonts w:ascii="Times New Roman" w:hAnsi="Times New Roman"/>
          <w:spacing w:val="-2"/>
          <w:szCs w:val="24"/>
        </w:rPr>
        <w:t>Review</w:t>
      </w:r>
      <w:r w:rsidRPr="003B6316">
        <w:rPr>
          <w:rFonts w:ascii="Times New Roman" w:hAnsi="Times New Roman"/>
          <w:spacing w:val="3"/>
          <w:szCs w:val="24"/>
        </w:rPr>
        <w:t xml:space="preserve"> </w:t>
      </w:r>
      <w:r w:rsidRPr="003B6316">
        <w:rPr>
          <w:rFonts w:ascii="Times New Roman" w:hAnsi="Times New Roman"/>
          <w:spacing w:val="-1"/>
          <w:szCs w:val="24"/>
        </w:rPr>
        <w:t>output</w:t>
      </w:r>
      <w:r w:rsidR="007D5145" w:rsidRPr="003B6316">
        <w:rPr>
          <w:rFonts w:asciiTheme="minorEastAsia" w:eastAsiaTheme="minorEastAsia" w:hAnsiTheme="minorEastAsia" w:hint="eastAsia"/>
          <w:spacing w:val="-1"/>
          <w:szCs w:val="24"/>
          <w:lang w:eastAsia="zh-TW"/>
        </w:rPr>
        <w:t xml:space="preserve"> </w:t>
      </w:r>
      <w:r w:rsidR="003B6316" w:rsidRPr="003B6316">
        <w:rPr>
          <w:rFonts w:asciiTheme="minorEastAsia" w:eastAsiaTheme="minorEastAsia" w:hAnsiTheme="minorEastAsia" w:hint="eastAsia"/>
          <w:spacing w:val="-1"/>
          <w:szCs w:val="24"/>
          <w:lang w:eastAsia="zh-TW"/>
        </w:rPr>
        <w:t xml:space="preserve"> </w:t>
      </w:r>
      <w:r w:rsidR="003B6316" w:rsidRPr="003B6316">
        <w:rPr>
          <w:rFonts w:ascii="標楷體" w:eastAsia="標楷體" w:hAnsi="標楷體" w:hint="eastAsia"/>
          <w:b/>
          <w:spacing w:val="-1"/>
          <w:szCs w:val="24"/>
          <w:lang w:eastAsia="zh-TW"/>
        </w:rPr>
        <w:t>審查</w:t>
      </w:r>
      <w:r w:rsidR="007D5145" w:rsidRPr="003B6316">
        <w:rPr>
          <w:rFonts w:ascii="標楷體" w:eastAsia="標楷體" w:hAnsi="標楷體" w:hint="eastAsia"/>
          <w:b/>
          <w:spacing w:val="-1"/>
          <w:szCs w:val="24"/>
          <w:lang w:eastAsia="zh-TW"/>
        </w:rPr>
        <w:t>輸出</w:t>
      </w:r>
    </w:p>
    <w:p w14:paraId="0DB375A9" w14:textId="77777777" w:rsidR="00866E98" w:rsidRPr="003B6316" w:rsidRDefault="00866E98" w:rsidP="00866E98">
      <w:pPr>
        <w:spacing w:before="10"/>
        <w:rPr>
          <w:rFonts w:ascii="Times New Roman" w:eastAsia="Arial" w:hAnsi="Times New Roman"/>
          <w:b/>
          <w:bCs/>
          <w:szCs w:val="24"/>
        </w:rPr>
      </w:pPr>
    </w:p>
    <w:p w14:paraId="38B59941" w14:textId="77777777" w:rsidR="00866E98" w:rsidRPr="003B6316" w:rsidRDefault="00866E98" w:rsidP="00866E98">
      <w:pPr>
        <w:pStyle w:val="ac"/>
        <w:ind w:hanging="1"/>
        <w:rPr>
          <w:rFonts w:ascii="Times New Roman" w:eastAsiaTheme="minorEastAsia" w:hAnsi="Times New Roman"/>
          <w:spacing w:val="-1"/>
          <w:szCs w:val="24"/>
          <w:lang w:eastAsia="zh-TW"/>
        </w:rPr>
      </w:pPr>
      <w:r w:rsidRPr="003B6316">
        <w:rPr>
          <w:rFonts w:ascii="Times New Roman" w:hAnsi="Times New Roman"/>
          <w:szCs w:val="24"/>
        </w:rPr>
        <w:t>The</w:t>
      </w:r>
      <w:r w:rsidRPr="003B6316">
        <w:rPr>
          <w:rFonts w:ascii="Times New Roman" w:hAnsi="Times New Roman"/>
          <w:spacing w:val="30"/>
          <w:szCs w:val="24"/>
        </w:rPr>
        <w:t xml:space="preserve"> </w:t>
      </w:r>
      <w:r w:rsidRPr="003B6316">
        <w:rPr>
          <w:rFonts w:ascii="Times New Roman" w:hAnsi="Times New Roman"/>
          <w:szCs w:val="24"/>
        </w:rPr>
        <w:t>output</w:t>
      </w:r>
      <w:r w:rsidRPr="003B6316">
        <w:rPr>
          <w:rFonts w:ascii="Times New Roman" w:hAnsi="Times New Roman"/>
          <w:spacing w:val="31"/>
          <w:szCs w:val="24"/>
        </w:rPr>
        <w:t xml:space="preserve"> </w:t>
      </w:r>
      <w:r w:rsidRPr="003B6316">
        <w:rPr>
          <w:rFonts w:ascii="Times New Roman" w:hAnsi="Times New Roman"/>
          <w:szCs w:val="24"/>
        </w:rPr>
        <w:t>from</w:t>
      </w:r>
      <w:r w:rsidRPr="003B6316">
        <w:rPr>
          <w:rFonts w:ascii="Times New Roman" w:hAnsi="Times New Roman"/>
          <w:spacing w:val="30"/>
          <w:szCs w:val="24"/>
        </w:rPr>
        <w:t xml:space="preserve"> </w:t>
      </w:r>
      <w:r w:rsidRPr="003B6316">
        <w:rPr>
          <w:rFonts w:ascii="Times New Roman" w:hAnsi="Times New Roman"/>
          <w:szCs w:val="24"/>
        </w:rPr>
        <w:t>the</w:t>
      </w:r>
      <w:r w:rsidRPr="003B6316">
        <w:rPr>
          <w:rFonts w:ascii="Times New Roman" w:hAnsi="Times New Roman"/>
          <w:spacing w:val="31"/>
          <w:szCs w:val="24"/>
        </w:rPr>
        <w:t xml:space="preserve"> </w:t>
      </w:r>
      <w:r w:rsidRPr="003B6316">
        <w:rPr>
          <w:rFonts w:ascii="Times New Roman" w:hAnsi="Times New Roman"/>
          <w:spacing w:val="-1"/>
          <w:szCs w:val="24"/>
        </w:rPr>
        <w:t>management</w:t>
      </w:r>
      <w:r w:rsidRPr="003B6316">
        <w:rPr>
          <w:rFonts w:ascii="Times New Roman" w:hAnsi="Times New Roman"/>
          <w:spacing w:val="31"/>
          <w:szCs w:val="24"/>
        </w:rPr>
        <w:t xml:space="preserve"> </w:t>
      </w:r>
      <w:r w:rsidRPr="003B6316">
        <w:rPr>
          <w:rFonts w:ascii="Times New Roman" w:hAnsi="Times New Roman"/>
          <w:szCs w:val="24"/>
        </w:rPr>
        <w:t>review</w:t>
      </w:r>
      <w:r w:rsidRPr="003B6316">
        <w:rPr>
          <w:rFonts w:ascii="Times New Roman" w:hAnsi="Times New Roman"/>
          <w:spacing w:val="30"/>
          <w:szCs w:val="24"/>
        </w:rPr>
        <w:t xml:space="preserve"> </w:t>
      </w:r>
      <w:r w:rsidRPr="003B6316">
        <w:rPr>
          <w:rFonts w:ascii="Times New Roman" w:hAnsi="Times New Roman"/>
          <w:spacing w:val="-1"/>
          <w:szCs w:val="24"/>
        </w:rPr>
        <w:t>shall</w:t>
      </w:r>
      <w:r w:rsidRPr="003B6316">
        <w:rPr>
          <w:rFonts w:ascii="Times New Roman" w:hAnsi="Times New Roman"/>
          <w:spacing w:val="31"/>
          <w:szCs w:val="24"/>
        </w:rPr>
        <w:t xml:space="preserve"> </w:t>
      </w:r>
      <w:r w:rsidRPr="003B6316">
        <w:rPr>
          <w:rFonts w:ascii="Times New Roman" w:hAnsi="Times New Roman"/>
          <w:spacing w:val="-1"/>
          <w:szCs w:val="24"/>
        </w:rPr>
        <w:t>include</w:t>
      </w:r>
      <w:r w:rsidRPr="003B6316">
        <w:rPr>
          <w:rFonts w:ascii="Times New Roman" w:hAnsi="Times New Roman"/>
          <w:spacing w:val="30"/>
          <w:szCs w:val="24"/>
        </w:rPr>
        <w:t xml:space="preserve"> </w:t>
      </w:r>
      <w:r w:rsidRPr="003B6316">
        <w:rPr>
          <w:rFonts w:ascii="Times New Roman" w:hAnsi="Times New Roman"/>
          <w:szCs w:val="24"/>
        </w:rPr>
        <w:t>as</w:t>
      </w:r>
      <w:r w:rsidRPr="003B6316">
        <w:rPr>
          <w:rFonts w:ascii="Times New Roman" w:hAnsi="Times New Roman"/>
          <w:spacing w:val="30"/>
          <w:szCs w:val="24"/>
        </w:rPr>
        <w:t xml:space="preserve"> </w:t>
      </w:r>
      <w:r w:rsidRPr="003B6316">
        <w:rPr>
          <w:rFonts w:ascii="Times New Roman" w:hAnsi="Times New Roman"/>
          <w:szCs w:val="24"/>
        </w:rPr>
        <w:t>a</w:t>
      </w:r>
      <w:r w:rsidRPr="003B6316">
        <w:rPr>
          <w:rFonts w:ascii="Times New Roman" w:hAnsi="Times New Roman"/>
          <w:spacing w:val="31"/>
          <w:szCs w:val="24"/>
        </w:rPr>
        <w:t xml:space="preserve"> </w:t>
      </w:r>
      <w:r w:rsidRPr="003B6316">
        <w:rPr>
          <w:rFonts w:ascii="Times New Roman" w:hAnsi="Times New Roman"/>
          <w:spacing w:val="-1"/>
          <w:szCs w:val="24"/>
        </w:rPr>
        <w:t>minimum</w:t>
      </w:r>
      <w:r w:rsidRPr="003B6316">
        <w:rPr>
          <w:rFonts w:ascii="Times New Roman" w:hAnsi="Times New Roman"/>
          <w:spacing w:val="30"/>
          <w:szCs w:val="24"/>
        </w:rPr>
        <w:t xml:space="preserve"> </w:t>
      </w:r>
      <w:r w:rsidRPr="003B6316">
        <w:rPr>
          <w:rFonts w:ascii="Times New Roman" w:hAnsi="Times New Roman"/>
          <w:spacing w:val="-1"/>
          <w:szCs w:val="24"/>
        </w:rPr>
        <w:t>decisions</w:t>
      </w:r>
      <w:r w:rsidRPr="003B6316">
        <w:rPr>
          <w:rFonts w:ascii="Times New Roman" w:hAnsi="Times New Roman"/>
          <w:spacing w:val="31"/>
          <w:szCs w:val="24"/>
        </w:rPr>
        <w:t xml:space="preserve"> </w:t>
      </w:r>
      <w:r w:rsidRPr="003B6316">
        <w:rPr>
          <w:rFonts w:ascii="Times New Roman" w:hAnsi="Times New Roman"/>
          <w:spacing w:val="-1"/>
          <w:szCs w:val="24"/>
        </w:rPr>
        <w:t>and</w:t>
      </w:r>
      <w:r w:rsidRPr="003B6316">
        <w:rPr>
          <w:rFonts w:ascii="Times New Roman" w:hAnsi="Times New Roman"/>
          <w:spacing w:val="30"/>
          <w:szCs w:val="24"/>
        </w:rPr>
        <w:t xml:space="preserve"> </w:t>
      </w:r>
      <w:r w:rsidRPr="003B6316">
        <w:rPr>
          <w:rFonts w:ascii="Times New Roman" w:hAnsi="Times New Roman"/>
          <w:spacing w:val="-1"/>
          <w:szCs w:val="24"/>
        </w:rPr>
        <w:t>actions</w:t>
      </w:r>
      <w:r w:rsidRPr="003B6316">
        <w:rPr>
          <w:rFonts w:ascii="Times New Roman" w:hAnsi="Times New Roman"/>
          <w:spacing w:val="31"/>
          <w:szCs w:val="24"/>
        </w:rPr>
        <w:t xml:space="preserve"> </w:t>
      </w:r>
      <w:r w:rsidRPr="003B6316">
        <w:rPr>
          <w:rFonts w:ascii="Times New Roman" w:hAnsi="Times New Roman"/>
          <w:szCs w:val="24"/>
        </w:rPr>
        <w:t>related</w:t>
      </w:r>
      <w:r w:rsidRPr="003B6316">
        <w:rPr>
          <w:rFonts w:ascii="Times New Roman" w:hAnsi="Times New Roman"/>
          <w:spacing w:val="31"/>
          <w:szCs w:val="24"/>
        </w:rPr>
        <w:t xml:space="preserve"> </w:t>
      </w:r>
      <w:r w:rsidRPr="003B6316">
        <w:rPr>
          <w:rFonts w:ascii="Times New Roman" w:hAnsi="Times New Roman"/>
          <w:szCs w:val="24"/>
        </w:rPr>
        <w:t>to</w:t>
      </w:r>
      <w:r w:rsidRPr="003B6316">
        <w:rPr>
          <w:rFonts w:ascii="Times New Roman" w:hAnsi="Times New Roman"/>
          <w:spacing w:val="30"/>
          <w:szCs w:val="24"/>
        </w:rPr>
        <w:t xml:space="preserve"> </w:t>
      </w:r>
      <w:r w:rsidRPr="003B6316">
        <w:rPr>
          <w:rFonts w:ascii="Times New Roman" w:hAnsi="Times New Roman"/>
          <w:szCs w:val="24"/>
        </w:rPr>
        <w:t>the</w:t>
      </w:r>
      <w:r w:rsidRPr="003B6316">
        <w:rPr>
          <w:rFonts w:ascii="Times New Roman" w:hAnsi="Times New Roman"/>
          <w:spacing w:val="63"/>
          <w:szCs w:val="24"/>
        </w:rPr>
        <w:t xml:space="preserve"> </w:t>
      </w:r>
      <w:r w:rsidRPr="003B6316">
        <w:rPr>
          <w:rFonts w:ascii="Times New Roman" w:hAnsi="Times New Roman"/>
          <w:spacing w:val="-1"/>
          <w:szCs w:val="24"/>
        </w:rPr>
        <w:t>following:</w:t>
      </w:r>
    </w:p>
    <w:p w14:paraId="765BE6CF" w14:textId="31F384BA" w:rsidR="007D5145" w:rsidRPr="003B6316" w:rsidRDefault="007D5145" w:rsidP="00866E98">
      <w:pPr>
        <w:pStyle w:val="ac"/>
        <w:ind w:hanging="1"/>
        <w:rPr>
          <w:rFonts w:ascii="標楷體" w:eastAsia="標楷體" w:hAnsi="標楷體"/>
          <w:szCs w:val="24"/>
        </w:rPr>
      </w:pPr>
      <w:proofErr w:type="spellStart"/>
      <w:r w:rsidRPr="003B6316">
        <w:rPr>
          <w:rFonts w:ascii="標楷體" w:eastAsia="標楷體" w:hAnsi="標楷體"/>
          <w:szCs w:val="24"/>
        </w:rPr>
        <w:t>管理評審的輸出至少應包括以下相關決策和行動</w:t>
      </w:r>
      <w:proofErr w:type="spellEnd"/>
      <w:r w:rsidRPr="003B6316">
        <w:rPr>
          <w:rFonts w:ascii="標楷體" w:eastAsia="標楷體" w:hAnsi="標楷體"/>
          <w:szCs w:val="24"/>
        </w:rPr>
        <w:t>：</w:t>
      </w:r>
    </w:p>
    <w:p w14:paraId="29C529AE" w14:textId="77777777" w:rsidR="00866E98" w:rsidRPr="003B6316" w:rsidRDefault="00866E98" w:rsidP="00866E98">
      <w:pPr>
        <w:spacing w:before="10"/>
        <w:rPr>
          <w:rFonts w:ascii="Times New Roman" w:eastAsia="Arial" w:hAnsi="Times New Roman"/>
          <w:szCs w:val="24"/>
        </w:rPr>
      </w:pPr>
    </w:p>
    <w:p w14:paraId="0BDCD49A" w14:textId="77777777" w:rsidR="00866E98" w:rsidRPr="003B6316" w:rsidRDefault="00866E98" w:rsidP="00866E98">
      <w:pPr>
        <w:pStyle w:val="ac"/>
        <w:widowControl w:val="0"/>
        <w:numPr>
          <w:ilvl w:val="0"/>
          <w:numId w:val="20"/>
        </w:numPr>
        <w:tabs>
          <w:tab w:val="left" w:pos="518"/>
        </w:tabs>
        <w:spacing w:after="0"/>
        <w:jc w:val="both"/>
        <w:rPr>
          <w:rFonts w:ascii="Times New Roman" w:hAnsi="Times New Roman"/>
          <w:szCs w:val="24"/>
        </w:rPr>
      </w:pPr>
      <w:r w:rsidRPr="003B6316">
        <w:rPr>
          <w:rFonts w:ascii="Times New Roman" w:hAnsi="Times New Roman"/>
          <w:spacing w:val="-1"/>
          <w:szCs w:val="24"/>
        </w:rPr>
        <w:t>improvement</w:t>
      </w:r>
      <w:r w:rsidRPr="003B6316">
        <w:rPr>
          <w:rFonts w:ascii="Times New Roman" w:hAnsi="Times New Roman"/>
          <w:spacing w:val="-2"/>
          <w:szCs w:val="24"/>
        </w:rPr>
        <w:t xml:space="preserve"> </w:t>
      </w:r>
      <w:r w:rsidRPr="003B6316">
        <w:rPr>
          <w:rFonts w:ascii="Times New Roman" w:hAnsi="Times New Roman"/>
          <w:spacing w:val="-1"/>
          <w:szCs w:val="24"/>
        </w:rPr>
        <w:t xml:space="preserve">of </w:t>
      </w:r>
      <w:r w:rsidRPr="003B6316">
        <w:rPr>
          <w:rFonts w:ascii="Times New Roman" w:hAnsi="Times New Roman"/>
          <w:szCs w:val="24"/>
        </w:rPr>
        <w:t>the</w:t>
      </w:r>
      <w:r w:rsidRPr="003B6316">
        <w:rPr>
          <w:rFonts w:ascii="Times New Roman" w:hAnsi="Times New Roman"/>
          <w:spacing w:val="-1"/>
          <w:szCs w:val="24"/>
        </w:rPr>
        <w:t xml:space="preserve"> effectiveness of the</w:t>
      </w:r>
      <w:r w:rsidRPr="003B6316">
        <w:rPr>
          <w:rFonts w:ascii="Times New Roman" w:hAnsi="Times New Roman"/>
          <w:spacing w:val="-2"/>
          <w:szCs w:val="24"/>
        </w:rPr>
        <w:t xml:space="preserve"> </w:t>
      </w:r>
      <w:r w:rsidRPr="003B6316">
        <w:rPr>
          <w:rFonts w:ascii="Times New Roman" w:hAnsi="Times New Roman"/>
          <w:spacing w:val="-1"/>
          <w:szCs w:val="24"/>
        </w:rPr>
        <w:t>management system</w:t>
      </w:r>
      <w:r w:rsidRPr="003B6316">
        <w:rPr>
          <w:rFonts w:ascii="Times New Roman" w:hAnsi="Times New Roman"/>
          <w:szCs w:val="24"/>
        </w:rPr>
        <w:t xml:space="preserve"> </w:t>
      </w:r>
      <w:r w:rsidRPr="003B6316">
        <w:rPr>
          <w:rFonts w:ascii="Times New Roman" w:hAnsi="Times New Roman"/>
          <w:spacing w:val="-1"/>
          <w:szCs w:val="24"/>
        </w:rPr>
        <w:t xml:space="preserve">and </w:t>
      </w:r>
      <w:r w:rsidRPr="003B6316">
        <w:rPr>
          <w:rFonts w:ascii="Times New Roman" w:hAnsi="Times New Roman"/>
          <w:szCs w:val="24"/>
        </w:rPr>
        <w:t>its</w:t>
      </w:r>
      <w:r w:rsidRPr="003B6316">
        <w:rPr>
          <w:rFonts w:ascii="Times New Roman" w:hAnsi="Times New Roman"/>
          <w:spacing w:val="-1"/>
          <w:szCs w:val="24"/>
        </w:rPr>
        <w:t xml:space="preserve"> processes;</w:t>
      </w:r>
    </w:p>
    <w:p w14:paraId="7F7C0E44" w14:textId="6E8C0E10" w:rsidR="007D5145" w:rsidRPr="003B6316" w:rsidRDefault="007D5145" w:rsidP="007D5145">
      <w:pPr>
        <w:pStyle w:val="ac"/>
        <w:widowControl w:val="0"/>
        <w:tabs>
          <w:tab w:val="left" w:pos="518"/>
        </w:tabs>
        <w:spacing w:after="0"/>
        <w:ind w:left="917"/>
        <w:jc w:val="both"/>
        <w:rPr>
          <w:rFonts w:ascii="標楷體" w:eastAsia="標楷體" w:hAnsi="標楷體"/>
          <w:szCs w:val="24"/>
        </w:rPr>
      </w:pPr>
      <w:proofErr w:type="spellStart"/>
      <w:r w:rsidRPr="003B6316">
        <w:rPr>
          <w:rFonts w:ascii="標楷體" w:eastAsia="標楷體" w:hAnsi="標楷體"/>
          <w:szCs w:val="24"/>
        </w:rPr>
        <w:t>改善管理系統及其過程的有效性</w:t>
      </w:r>
      <w:proofErr w:type="spellEnd"/>
      <w:r w:rsidRPr="003B6316">
        <w:rPr>
          <w:rFonts w:ascii="標楷體" w:eastAsia="標楷體" w:hAnsi="標楷體"/>
          <w:szCs w:val="24"/>
        </w:rPr>
        <w:t>；</w:t>
      </w:r>
    </w:p>
    <w:p w14:paraId="31D4CA00" w14:textId="77777777" w:rsidR="00866E98" w:rsidRPr="003B6316" w:rsidRDefault="00866E98" w:rsidP="00866E98">
      <w:pPr>
        <w:spacing w:before="9"/>
        <w:rPr>
          <w:rFonts w:ascii="Times New Roman" w:eastAsia="Arial" w:hAnsi="Times New Roman"/>
          <w:szCs w:val="24"/>
        </w:rPr>
      </w:pPr>
    </w:p>
    <w:p w14:paraId="4B56225D" w14:textId="77777777" w:rsidR="00866E98" w:rsidRPr="003B6316" w:rsidRDefault="00866E98" w:rsidP="00866E98">
      <w:pPr>
        <w:pStyle w:val="ac"/>
        <w:widowControl w:val="0"/>
        <w:numPr>
          <w:ilvl w:val="0"/>
          <w:numId w:val="20"/>
        </w:numPr>
        <w:tabs>
          <w:tab w:val="left" w:pos="518"/>
        </w:tabs>
        <w:spacing w:after="0"/>
        <w:jc w:val="both"/>
        <w:rPr>
          <w:rFonts w:ascii="Times New Roman" w:hAnsi="Times New Roman"/>
          <w:szCs w:val="24"/>
        </w:rPr>
      </w:pPr>
      <w:r w:rsidRPr="003B6316">
        <w:rPr>
          <w:rFonts w:ascii="Times New Roman" w:hAnsi="Times New Roman"/>
          <w:spacing w:val="-1"/>
          <w:szCs w:val="24"/>
        </w:rPr>
        <w:t>improvement</w:t>
      </w:r>
      <w:r w:rsidRPr="003B6316">
        <w:rPr>
          <w:rFonts w:ascii="Times New Roman" w:hAnsi="Times New Roman"/>
          <w:spacing w:val="-2"/>
          <w:szCs w:val="24"/>
        </w:rPr>
        <w:t xml:space="preserve"> </w:t>
      </w:r>
      <w:r w:rsidRPr="003B6316">
        <w:rPr>
          <w:rFonts w:ascii="Times New Roman" w:hAnsi="Times New Roman"/>
          <w:spacing w:val="-1"/>
          <w:szCs w:val="24"/>
        </w:rPr>
        <w:t xml:space="preserve">of the certification services related </w:t>
      </w:r>
      <w:r w:rsidRPr="003B6316">
        <w:rPr>
          <w:rFonts w:ascii="Times New Roman" w:hAnsi="Times New Roman"/>
          <w:szCs w:val="24"/>
        </w:rPr>
        <w:t>to</w:t>
      </w:r>
      <w:r w:rsidRPr="003B6316">
        <w:rPr>
          <w:rFonts w:ascii="Times New Roman" w:hAnsi="Times New Roman"/>
          <w:spacing w:val="-1"/>
          <w:szCs w:val="24"/>
        </w:rPr>
        <w:t xml:space="preserve"> </w:t>
      </w:r>
      <w:r w:rsidRPr="003B6316">
        <w:rPr>
          <w:rFonts w:ascii="Times New Roman" w:hAnsi="Times New Roman"/>
          <w:szCs w:val="24"/>
        </w:rPr>
        <w:t>the</w:t>
      </w:r>
      <w:r w:rsidRPr="003B6316">
        <w:rPr>
          <w:rFonts w:ascii="Times New Roman" w:hAnsi="Times New Roman"/>
          <w:spacing w:val="-2"/>
          <w:szCs w:val="24"/>
        </w:rPr>
        <w:t xml:space="preserve"> </w:t>
      </w:r>
      <w:r w:rsidRPr="003B6316">
        <w:rPr>
          <w:rFonts w:ascii="Times New Roman" w:hAnsi="Times New Roman"/>
          <w:szCs w:val="24"/>
        </w:rPr>
        <w:t>fulfilment</w:t>
      </w:r>
      <w:r w:rsidRPr="003B6316">
        <w:rPr>
          <w:rFonts w:ascii="Times New Roman" w:hAnsi="Times New Roman"/>
          <w:spacing w:val="-2"/>
          <w:szCs w:val="24"/>
        </w:rPr>
        <w:t xml:space="preserve"> </w:t>
      </w:r>
      <w:r w:rsidRPr="003B6316">
        <w:rPr>
          <w:rFonts w:ascii="Times New Roman" w:hAnsi="Times New Roman"/>
          <w:spacing w:val="-1"/>
          <w:szCs w:val="24"/>
        </w:rPr>
        <w:t xml:space="preserve">of </w:t>
      </w:r>
      <w:r w:rsidRPr="003B6316">
        <w:rPr>
          <w:rFonts w:ascii="Times New Roman" w:hAnsi="Times New Roman"/>
          <w:szCs w:val="24"/>
        </w:rPr>
        <w:t>this</w:t>
      </w:r>
      <w:r w:rsidRPr="003B6316">
        <w:rPr>
          <w:rFonts w:ascii="Times New Roman" w:hAnsi="Times New Roman"/>
          <w:spacing w:val="-1"/>
          <w:szCs w:val="24"/>
        </w:rPr>
        <w:t xml:space="preserve"> International </w:t>
      </w:r>
      <w:r w:rsidRPr="003B6316">
        <w:rPr>
          <w:rFonts w:ascii="Times New Roman" w:hAnsi="Times New Roman"/>
          <w:spacing w:val="-2"/>
          <w:szCs w:val="24"/>
        </w:rPr>
        <w:t>Standard;</w:t>
      </w:r>
    </w:p>
    <w:p w14:paraId="2E4465D8" w14:textId="0D1D9E5C" w:rsidR="007D5145" w:rsidRPr="003B6316" w:rsidRDefault="007D5145" w:rsidP="007D5145">
      <w:pPr>
        <w:pStyle w:val="ac"/>
        <w:widowControl w:val="0"/>
        <w:tabs>
          <w:tab w:val="left" w:pos="518"/>
        </w:tabs>
        <w:spacing w:after="0"/>
        <w:ind w:left="917"/>
        <w:jc w:val="both"/>
        <w:rPr>
          <w:rFonts w:ascii="標楷體" w:eastAsia="標楷體" w:hAnsi="標楷體"/>
          <w:szCs w:val="24"/>
        </w:rPr>
      </w:pPr>
      <w:proofErr w:type="spellStart"/>
      <w:r w:rsidRPr="003B6316">
        <w:rPr>
          <w:rFonts w:ascii="標楷體" w:eastAsia="標楷體" w:hAnsi="標楷體"/>
          <w:szCs w:val="24"/>
        </w:rPr>
        <w:t>改善與履行該國際標準相關的驗證服務</w:t>
      </w:r>
      <w:proofErr w:type="spellEnd"/>
      <w:r w:rsidRPr="003B6316">
        <w:rPr>
          <w:rFonts w:ascii="標楷體" w:eastAsia="標楷體" w:hAnsi="標楷體"/>
          <w:szCs w:val="24"/>
        </w:rPr>
        <w:t>；</w:t>
      </w:r>
    </w:p>
    <w:p w14:paraId="427124C0" w14:textId="77777777" w:rsidR="00866E98" w:rsidRPr="003B6316" w:rsidRDefault="00866E98" w:rsidP="00866E98">
      <w:pPr>
        <w:spacing w:before="10"/>
        <w:rPr>
          <w:rFonts w:ascii="Times New Roman" w:eastAsia="Arial" w:hAnsi="Times New Roman"/>
          <w:szCs w:val="24"/>
        </w:rPr>
      </w:pPr>
    </w:p>
    <w:p w14:paraId="099BA0DC" w14:textId="77777777" w:rsidR="00866E98" w:rsidRPr="003B6316" w:rsidRDefault="00866E98" w:rsidP="00866E98">
      <w:pPr>
        <w:pStyle w:val="ac"/>
        <w:widowControl w:val="0"/>
        <w:numPr>
          <w:ilvl w:val="0"/>
          <w:numId w:val="20"/>
        </w:numPr>
        <w:tabs>
          <w:tab w:val="left" w:pos="518"/>
        </w:tabs>
        <w:spacing w:after="0"/>
        <w:jc w:val="both"/>
        <w:rPr>
          <w:rFonts w:ascii="Times New Roman" w:hAnsi="Times New Roman"/>
          <w:szCs w:val="24"/>
        </w:rPr>
      </w:pPr>
      <w:proofErr w:type="gramStart"/>
      <w:r w:rsidRPr="003B6316">
        <w:rPr>
          <w:rFonts w:ascii="Times New Roman" w:hAnsi="Times New Roman"/>
          <w:spacing w:val="-1"/>
          <w:szCs w:val="24"/>
        </w:rPr>
        <w:t>resource</w:t>
      </w:r>
      <w:proofErr w:type="gramEnd"/>
      <w:r w:rsidRPr="003B6316">
        <w:rPr>
          <w:rFonts w:ascii="Times New Roman" w:hAnsi="Times New Roman"/>
          <w:spacing w:val="-1"/>
          <w:szCs w:val="24"/>
        </w:rPr>
        <w:t xml:space="preserve"> needs.</w:t>
      </w:r>
    </w:p>
    <w:p w14:paraId="357E6ABC" w14:textId="30687323" w:rsidR="007D5145" w:rsidRPr="003B6316" w:rsidRDefault="007D5145" w:rsidP="007D5145">
      <w:pPr>
        <w:pStyle w:val="ac"/>
        <w:widowControl w:val="0"/>
        <w:tabs>
          <w:tab w:val="left" w:pos="518"/>
        </w:tabs>
        <w:spacing w:after="0"/>
        <w:ind w:left="917"/>
        <w:jc w:val="both"/>
        <w:rPr>
          <w:rFonts w:ascii="標楷體" w:eastAsia="標楷體" w:hAnsi="標楷體"/>
          <w:szCs w:val="24"/>
        </w:rPr>
      </w:pPr>
      <w:proofErr w:type="spellStart"/>
      <w:r w:rsidRPr="003B6316">
        <w:rPr>
          <w:rFonts w:ascii="標楷體" w:eastAsia="標楷體" w:hAnsi="標楷體"/>
          <w:szCs w:val="24"/>
        </w:rPr>
        <w:t>資源需求</w:t>
      </w:r>
      <w:proofErr w:type="spellEnd"/>
      <w:r w:rsidRPr="003B6316">
        <w:rPr>
          <w:rFonts w:ascii="標楷體" w:eastAsia="標楷體" w:hAnsi="標楷體"/>
          <w:szCs w:val="24"/>
        </w:rPr>
        <w:t>。</w:t>
      </w:r>
    </w:p>
    <w:p w14:paraId="3276D9DC" w14:textId="77777777" w:rsidR="00866E98" w:rsidRDefault="00866E98" w:rsidP="00866E98">
      <w:pPr>
        <w:ind w:left="1418"/>
        <w:jc w:val="both"/>
        <w:rPr>
          <w:rFonts w:ascii="CG Times" w:hAnsi="CG Times"/>
        </w:rPr>
      </w:pPr>
    </w:p>
    <w:p w14:paraId="1490A0C5" w14:textId="77777777" w:rsidR="003542E6" w:rsidRDefault="003542E6">
      <w:pPr>
        <w:rPr>
          <w:lang w:eastAsia="ko-KR"/>
        </w:rPr>
      </w:pPr>
    </w:p>
    <w:sectPr w:rsidR="003542E6" w:rsidSect="00904379">
      <w:headerReference w:type="default" r:id="rId8"/>
      <w:footerReference w:type="default" r:id="rId9"/>
      <w:pgSz w:w="11909" w:h="16834" w:code="9"/>
      <w:pgMar w:top="1440" w:right="1080" w:bottom="1440" w:left="1080"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BCC9D" w14:textId="77777777" w:rsidR="005B1BC9" w:rsidRDefault="005B1BC9">
      <w:r>
        <w:separator/>
      </w:r>
    </w:p>
  </w:endnote>
  <w:endnote w:type="continuationSeparator" w:id="0">
    <w:p w14:paraId="29B6D28A" w14:textId="77777777" w:rsidR="005B1BC9" w:rsidRDefault="005B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et R">
    <w:altName w:val="Malgun Gothic Semilight"/>
    <w:charset w:val="81"/>
    <w:family w:val="roman"/>
    <w:pitch w:val="variable"/>
    <w:sig w:usb0="800002A7" w:usb1="29D77CFB"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66ECE" w14:textId="09A63E25" w:rsidR="00D52FD6" w:rsidRPr="00D52FD6" w:rsidRDefault="00904379" w:rsidP="00904379">
    <w:pPr>
      <w:pStyle w:val="a3"/>
      <w:jc w:val="center"/>
      <w:rPr>
        <w:lang w:val="en-US"/>
      </w:rPr>
    </w:pPr>
    <w:r w:rsidRPr="00904379">
      <w:rPr>
        <w:rFonts w:asciiTheme="minorHAnsi" w:eastAsia="SimSun" w:hAnsiTheme="minorHAnsi" w:cstheme="minorHAnsi"/>
        <w:sz w:val="20"/>
      </w:rPr>
      <w:t xml:space="preserve">Author: </w:t>
    </w:r>
    <w:r w:rsidR="006358BB">
      <w:rPr>
        <w:rFonts w:asciiTheme="minorHAnsi" w:eastAsia="SimSun" w:hAnsiTheme="minorHAnsi" w:cstheme="minorHAnsi"/>
        <w:sz w:val="20"/>
      </w:rPr>
      <w:t>Michael</w:t>
    </w:r>
    <w:r w:rsidRPr="00904379">
      <w:rPr>
        <w:rFonts w:asciiTheme="minorHAnsi" w:eastAsia="SimSun" w:hAnsiTheme="minorHAnsi" w:cstheme="minorHAnsi"/>
        <w:sz w:val="20"/>
      </w:rPr>
      <w:t xml:space="preserve"> Y</w:t>
    </w:r>
    <w:r w:rsidR="00FA289C">
      <w:rPr>
        <w:rFonts w:asciiTheme="minorHAnsi" w:eastAsia="SimSun" w:hAnsiTheme="minorHAnsi" w:cstheme="minorHAnsi"/>
        <w:sz w:val="20"/>
      </w:rPr>
      <w:t>eung</w:t>
    </w:r>
    <w:r w:rsidRPr="00904379">
      <w:rPr>
        <w:rFonts w:asciiTheme="minorHAnsi" w:eastAsia="SimSun" w:hAnsiTheme="minorHAnsi" w:cstheme="minorHAnsi"/>
        <w:sz w:val="20"/>
      </w:rPr>
      <w:t xml:space="preserve">  </w:t>
    </w:r>
    <w:r w:rsidRPr="00904379">
      <w:rPr>
        <w:rFonts w:asciiTheme="minorHAnsi" w:eastAsia="新細明體" w:hAnsiTheme="minorHAnsi" w:cstheme="minorHAnsi"/>
        <w:sz w:val="20"/>
        <w:lang w:eastAsia="zh-TW"/>
      </w:rPr>
      <w:t xml:space="preserve">        </w:t>
    </w:r>
    <w:r w:rsidRPr="00904379">
      <w:rPr>
        <w:rFonts w:asciiTheme="minorHAnsi" w:eastAsia="SimSun" w:hAnsiTheme="minorHAnsi" w:cstheme="minorHAnsi"/>
        <w:sz w:val="20"/>
      </w:rPr>
      <w:t xml:space="preserve"> Approved by: Easter Huang    </w:t>
    </w:r>
    <w:r w:rsidRPr="00904379">
      <w:rPr>
        <w:rFonts w:asciiTheme="minorHAnsi" w:eastAsiaTheme="minorEastAsia" w:hAnsiTheme="minorHAnsi" w:cstheme="minorHAnsi"/>
        <w:sz w:val="20"/>
        <w:lang w:eastAsia="zh-TW"/>
      </w:rPr>
      <w:t xml:space="preserve">                               </w:t>
    </w:r>
    <w:r w:rsidRPr="00904379">
      <w:rPr>
        <w:rFonts w:asciiTheme="minorHAnsi" w:eastAsia="SimSun" w:hAnsiTheme="minorHAnsi" w:cstheme="minorHAnsi"/>
        <w:sz w:val="20"/>
      </w:rPr>
      <w:t>Revis</w:t>
    </w:r>
    <w:r w:rsidR="00FA289C">
      <w:rPr>
        <w:rFonts w:asciiTheme="minorHAnsi" w:eastAsia="SimSun" w:hAnsiTheme="minorHAnsi" w:cstheme="minorHAnsi"/>
        <w:sz w:val="20"/>
      </w:rPr>
      <w:t>ion 0 – Feb 1</w:t>
    </w:r>
    <w:r w:rsidR="00FA289C" w:rsidRPr="00FA289C">
      <w:rPr>
        <w:rFonts w:asciiTheme="minorHAnsi" w:eastAsia="SimSun" w:hAnsiTheme="minorHAnsi" w:cstheme="minorHAnsi"/>
        <w:sz w:val="20"/>
        <w:vertAlign w:val="superscript"/>
      </w:rPr>
      <w:t>st</w:t>
    </w:r>
    <w:r w:rsidR="00FA289C">
      <w:rPr>
        <w:rFonts w:asciiTheme="minorHAnsi" w:eastAsia="SimSun" w:hAnsiTheme="minorHAnsi" w:cstheme="minorHAnsi"/>
        <w:sz w:val="20"/>
      </w:rPr>
      <w:t>, 2022</w:t>
    </w:r>
    <w:r w:rsidRPr="00904379">
      <w:rPr>
        <w:rFonts w:asciiTheme="minorHAnsi" w:hAnsiTheme="minorHAnsi" w:cstheme="minorHAnsi"/>
        <w:sz w:val="20"/>
      </w:rPr>
      <w:t xml:space="preserve">          Page </w:t>
    </w:r>
    <w:r w:rsidRPr="00904379">
      <w:rPr>
        <w:rFonts w:asciiTheme="minorHAnsi" w:hAnsiTheme="minorHAnsi" w:cstheme="minorHAnsi"/>
        <w:sz w:val="20"/>
      </w:rPr>
      <w:fldChar w:fldCharType="begin"/>
    </w:r>
    <w:r w:rsidRPr="00904379">
      <w:rPr>
        <w:rFonts w:asciiTheme="minorHAnsi" w:hAnsiTheme="minorHAnsi" w:cstheme="minorHAnsi"/>
        <w:sz w:val="20"/>
      </w:rPr>
      <w:instrText xml:space="preserve"> PAGE </w:instrText>
    </w:r>
    <w:r w:rsidRPr="00904379">
      <w:rPr>
        <w:rFonts w:asciiTheme="minorHAnsi" w:hAnsiTheme="minorHAnsi" w:cstheme="minorHAnsi"/>
        <w:sz w:val="20"/>
      </w:rPr>
      <w:fldChar w:fldCharType="separate"/>
    </w:r>
    <w:r w:rsidR="003B6316">
      <w:rPr>
        <w:rFonts w:asciiTheme="minorHAnsi" w:hAnsiTheme="minorHAnsi" w:cstheme="minorHAnsi"/>
        <w:noProof/>
        <w:sz w:val="20"/>
      </w:rPr>
      <w:t>3</w:t>
    </w:r>
    <w:r w:rsidRPr="00904379">
      <w:rPr>
        <w:rFonts w:asciiTheme="minorHAnsi" w:hAnsiTheme="minorHAnsi" w:cstheme="minorHAnsi"/>
        <w:sz w:val="20"/>
      </w:rPr>
      <w:fldChar w:fldCharType="end"/>
    </w:r>
    <w:r w:rsidRPr="00904379">
      <w:rPr>
        <w:rFonts w:asciiTheme="minorHAnsi" w:hAnsiTheme="minorHAnsi" w:cstheme="minorHAnsi"/>
        <w:sz w:val="20"/>
      </w:rPr>
      <w:t xml:space="preserve"> / </w:t>
    </w:r>
    <w:r w:rsidRPr="00904379">
      <w:rPr>
        <w:rFonts w:asciiTheme="minorHAnsi" w:hAnsiTheme="minorHAnsi" w:cstheme="minorHAnsi"/>
        <w:sz w:val="20"/>
      </w:rPr>
      <w:fldChar w:fldCharType="begin"/>
    </w:r>
    <w:r w:rsidRPr="00904379">
      <w:rPr>
        <w:rFonts w:asciiTheme="minorHAnsi" w:hAnsiTheme="minorHAnsi" w:cstheme="minorHAnsi"/>
        <w:sz w:val="20"/>
      </w:rPr>
      <w:instrText xml:space="preserve"> NUMPAGES  </w:instrText>
    </w:r>
    <w:r w:rsidRPr="00904379">
      <w:rPr>
        <w:rFonts w:asciiTheme="minorHAnsi" w:hAnsiTheme="minorHAnsi" w:cstheme="minorHAnsi"/>
        <w:sz w:val="20"/>
      </w:rPr>
      <w:fldChar w:fldCharType="separate"/>
    </w:r>
    <w:r w:rsidR="003B6316">
      <w:rPr>
        <w:rFonts w:asciiTheme="minorHAnsi" w:hAnsiTheme="minorHAnsi" w:cstheme="minorHAnsi"/>
        <w:noProof/>
        <w:sz w:val="20"/>
      </w:rPr>
      <w:t>3</w:t>
    </w:r>
    <w:r w:rsidRPr="00904379">
      <w:rPr>
        <w:rFonts w:asciiTheme="minorHAnsi" w:hAnsiTheme="minorHAnsi" w:cstheme="minorHAns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608F6" w14:textId="77777777" w:rsidR="005B1BC9" w:rsidRDefault="005B1BC9">
      <w:r>
        <w:separator/>
      </w:r>
    </w:p>
  </w:footnote>
  <w:footnote w:type="continuationSeparator" w:id="0">
    <w:p w14:paraId="772E2683" w14:textId="77777777" w:rsidR="005B1BC9" w:rsidRDefault="005B1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19"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1"/>
      <w:gridCol w:w="1561"/>
      <w:gridCol w:w="5144"/>
      <w:gridCol w:w="1273"/>
    </w:tblGrid>
    <w:tr w:rsidR="00FA289C" w:rsidRPr="00D52FD6" w14:paraId="555E2F80" w14:textId="77777777" w:rsidTr="00FA289C">
      <w:trPr>
        <w:trHeight w:val="674"/>
      </w:trPr>
      <w:tc>
        <w:tcPr>
          <w:tcW w:w="1443" w:type="dxa"/>
          <w:tcBorders>
            <w:top w:val="single" w:sz="12" w:space="0" w:color="000000"/>
            <w:left w:val="single" w:sz="12" w:space="0" w:color="000000"/>
            <w:bottom w:val="single" w:sz="12" w:space="0" w:color="000000"/>
            <w:right w:val="single" w:sz="12" w:space="0" w:color="000000"/>
          </w:tcBorders>
        </w:tcPr>
        <w:p w14:paraId="283D5C30" w14:textId="73A8A63D" w:rsidR="00FA289C" w:rsidRPr="00904379" w:rsidRDefault="00281F86" w:rsidP="00D52FD6">
          <w:pPr>
            <w:snapToGrid w:val="0"/>
            <w:jc w:val="center"/>
            <w:rPr>
              <w:rFonts w:ascii="Calibri" w:eastAsia="한양신명조" w:hAnsi="Calibri" w:cs="Calibri"/>
              <w:color w:val="000000"/>
              <w:szCs w:val="24"/>
              <w:lang w:val="en-AU" w:eastAsia="ko-KR"/>
            </w:rPr>
          </w:pPr>
          <w:r>
            <w:rPr>
              <w:rFonts w:ascii="Calibri" w:eastAsia="한양신명조" w:hAnsi="Calibri" w:cs="Calibri"/>
              <w:noProof/>
              <w:color w:val="000000"/>
              <w:szCs w:val="24"/>
              <w:lang w:val="en-US" w:eastAsia="zh-TW"/>
            </w:rPr>
            <w:drawing>
              <wp:inline distT="0" distB="0" distL="0" distR="0" wp14:anchorId="27FE669A" wp14:editId="1181FC78">
                <wp:extent cx="1083123" cy="579003"/>
                <wp:effectExtent l="0" t="0" r="317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83123" cy="579003"/>
                        </a:xfrm>
                        <a:prstGeom prst="rect">
                          <a:avLst/>
                        </a:prstGeom>
                      </pic:spPr>
                    </pic:pic>
                  </a:graphicData>
                </a:graphic>
              </wp:inline>
            </w:drawing>
          </w:r>
        </w:p>
      </w:tc>
      <w:tc>
        <w:tcPr>
          <w:tcW w:w="158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EB4A3DC" w14:textId="7535B3BD" w:rsidR="00FA289C" w:rsidRPr="00904379" w:rsidRDefault="00FA289C" w:rsidP="00D52FD6">
          <w:pPr>
            <w:snapToGrid w:val="0"/>
            <w:jc w:val="center"/>
            <w:rPr>
              <w:rFonts w:ascii="Calibri" w:eastAsia="한양신명조" w:hAnsi="Calibri" w:cs="Calibri"/>
              <w:color w:val="000000"/>
              <w:szCs w:val="24"/>
              <w:lang w:val="en-AU" w:eastAsia="ko-KR"/>
            </w:rPr>
          </w:pPr>
          <w:r w:rsidRPr="00904379">
            <w:rPr>
              <w:rFonts w:ascii="Calibri" w:eastAsia="한양신명조" w:hAnsi="Calibri" w:cs="Calibri"/>
              <w:color w:val="000000"/>
              <w:szCs w:val="24"/>
              <w:lang w:val="en-AU" w:eastAsia="ko-KR"/>
            </w:rPr>
            <w:t>PROCEDURE</w:t>
          </w:r>
        </w:p>
      </w:tc>
      <w:tc>
        <w:tcPr>
          <w:tcW w:w="537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9FCEA95" w14:textId="77777777" w:rsidR="00FA289C" w:rsidRDefault="00FA289C" w:rsidP="00F71A32">
          <w:pPr>
            <w:snapToGrid w:val="0"/>
            <w:ind w:leftChars="-4" w:left="-10" w:firstLineChars="3" w:firstLine="8"/>
            <w:jc w:val="center"/>
            <w:rPr>
              <w:rFonts w:ascii="Calibri" w:eastAsiaTheme="minorEastAsia" w:hAnsi="Calibri" w:cs="Calibri"/>
              <w:b/>
              <w:szCs w:val="24"/>
              <w:lang w:eastAsia="zh-TW"/>
            </w:rPr>
          </w:pPr>
          <w:r w:rsidRPr="00E36E3F">
            <w:rPr>
              <w:rFonts w:ascii="Calibri" w:eastAsia="Yet R" w:hAnsi="Calibri" w:cs="Calibri"/>
              <w:b/>
              <w:szCs w:val="24"/>
              <w:lang w:eastAsia="ko-KR"/>
            </w:rPr>
            <w:t>P</w:t>
          </w:r>
          <w:r>
            <w:rPr>
              <w:rFonts w:ascii="Calibri" w:eastAsia="Yet R" w:hAnsi="Calibri" w:cs="Calibri"/>
              <w:b/>
              <w:szCs w:val="24"/>
              <w:lang w:eastAsia="ko-KR"/>
            </w:rPr>
            <w:t xml:space="preserve">olicy, </w:t>
          </w:r>
          <w:r w:rsidRPr="00E36E3F">
            <w:rPr>
              <w:rFonts w:ascii="Calibri" w:eastAsia="Yet R" w:hAnsi="Calibri" w:cs="Calibri"/>
              <w:b/>
              <w:szCs w:val="24"/>
              <w:lang w:eastAsia="ko-KR"/>
            </w:rPr>
            <w:t>KPI</w:t>
          </w:r>
          <w:r>
            <w:rPr>
              <w:rFonts w:ascii="Times New Roman" w:hAnsi="Times New Roman"/>
              <w:spacing w:val="-1"/>
              <w:szCs w:val="24"/>
            </w:rPr>
            <w:t xml:space="preserve"> and </w:t>
          </w:r>
          <w:r w:rsidRPr="00904379">
            <w:rPr>
              <w:rFonts w:ascii="Calibri" w:eastAsia="Yet R" w:hAnsi="Calibri" w:cs="Calibri"/>
              <w:b/>
              <w:szCs w:val="24"/>
              <w:lang w:eastAsia="ko-KR"/>
            </w:rPr>
            <w:t>M</w:t>
          </w:r>
          <w:r>
            <w:rPr>
              <w:rFonts w:ascii="Calibri" w:eastAsia="Yet R" w:hAnsi="Calibri" w:cs="Calibri"/>
              <w:b/>
              <w:szCs w:val="24"/>
              <w:lang w:eastAsia="ko-KR"/>
            </w:rPr>
            <w:t>anagement Review</w:t>
          </w:r>
        </w:p>
        <w:p w14:paraId="42FEF953" w14:textId="674F7C1C" w:rsidR="00F71A32" w:rsidRPr="003B6316" w:rsidRDefault="00F71A32" w:rsidP="00F71A32">
          <w:pPr>
            <w:snapToGrid w:val="0"/>
            <w:ind w:leftChars="-4" w:left="-10" w:firstLineChars="3" w:firstLine="7"/>
            <w:jc w:val="center"/>
            <w:rPr>
              <w:rFonts w:ascii="標楷體" w:eastAsia="標楷體" w:hAnsi="標楷體" w:cs="Calibri"/>
              <w:szCs w:val="24"/>
              <w:lang w:eastAsia="zh-TW"/>
            </w:rPr>
          </w:pPr>
          <w:r w:rsidRPr="003B6316">
            <w:rPr>
              <w:rFonts w:ascii="標楷體" w:eastAsia="標楷體" w:hAnsi="標楷體" w:cs="Calibri" w:hint="eastAsia"/>
              <w:szCs w:val="24"/>
              <w:lang w:eastAsia="zh-TW"/>
            </w:rPr>
            <w:t>政策、關鍵績效指標與管理審查</w:t>
          </w:r>
        </w:p>
      </w:tc>
      <w:tc>
        <w:tcPr>
          <w:tcW w:w="13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AAFCD27" w14:textId="69BF4126" w:rsidR="00FA289C" w:rsidRPr="00904379" w:rsidRDefault="00F71A32" w:rsidP="00E36E3F">
          <w:pPr>
            <w:snapToGrid w:val="0"/>
            <w:jc w:val="center"/>
            <w:rPr>
              <w:rFonts w:ascii="Calibri" w:eastAsia="新細明體" w:hAnsi="Calibri" w:cs="Calibri"/>
              <w:color w:val="000000"/>
              <w:szCs w:val="24"/>
              <w:lang w:val="en-AU" w:eastAsia="zh-TW"/>
            </w:rPr>
          </w:pPr>
          <w:r>
            <w:rPr>
              <w:rFonts w:ascii="Calibri" w:eastAsia="한양신명조" w:hAnsi="Calibri" w:cs="Calibri"/>
              <w:color w:val="000000"/>
              <w:szCs w:val="24"/>
              <w:lang w:val="en-AU" w:eastAsia="ko-KR"/>
            </w:rPr>
            <w:t>GPC</w:t>
          </w:r>
          <w:r w:rsidR="00FA289C" w:rsidRPr="00904379">
            <w:rPr>
              <w:rFonts w:ascii="Calibri" w:eastAsia="한양신명조" w:hAnsi="Calibri" w:cs="Calibri"/>
              <w:color w:val="000000"/>
              <w:szCs w:val="24"/>
              <w:lang w:val="en-AU" w:eastAsia="ko-KR"/>
            </w:rPr>
            <w:t>-</w:t>
          </w:r>
          <w:r w:rsidR="0077291F">
            <w:rPr>
              <w:rFonts w:ascii="Calibri" w:eastAsia="한양신명조" w:hAnsi="Calibri" w:cs="Calibri"/>
              <w:color w:val="000000"/>
              <w:szCs w:val="24"/>
              <w:lang w:val="en-AU" w:eastAsia="ko-KR"/>
            </w:rPr>
            <w:t>Q</w:t>
          </w:r>
          <w:r w:rsidR="00FA289C" w:rsidRPr="00904379">
            <w:rPr>
              <w:rFonts w:ascii="Calibri" w:eastAsia="한양신명조" w:hAnsi="Calibri" w:cs="Calibri"/>
              <w:color w:val="000000"/>
              <w:szCs w:val="24"/>
              <w:lang w:val="en-AU" w:eastAsia="ko-KR"/>
            </w:rPr>
            <w:t>P-1</w:t>
          </w:r>
          <w:r w:rsidR="00FA289C">
            <w:rPr>
              <w:rFonts w:ascii="Calibri" w:eastAsia="한양신명조" w:hAnsi="Calibri" w:cs="Calibri"/>
              <w:color w:val="000000"/>
              <w:szCs w:val="24"/>
              <w:lang w:val="en-AU" w:eastAsia="ko-KR"/>
            </w:rPr>
            <w:t>7</w:t>
          </w:r>
        </w:p>
      </w:tc>
    </w:tr>
  </w:tbl>
  <w:p w14:paraId="195135A4" w14:textId="77777777" w:rsidR="00D52FD6" w:rsidRDefault="00D52F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31808"/>
    <w:multiLevelType w:val="hybridMultilevel"/>
    <w:tmpl w:val="AEA44992"/>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BBF4814"/>
    <w:multiLevelType w:val="multilevel"/>
    <w:tmpl w:val="F2BEF7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286579"/>
    <w:multiLevelType w:val="multilevel"/>
    <w:tmpl w:val="5956A0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AC2ECA"/>
    <w:multiLevelType w:val="multilevel"/>
    <w:tmpl w:val="A548642C"/>
    <w:lvl w:ilvl="0">
      <w:start w:val="4"/>
      <w:numFmt w:val="decimal"/>
      <w:lvlText w:val="%1"/>
      <w:lvlJc w:val="left"/>
      <w:pPr>
        <w:tabs>
          <w:tab w:val="num" w:pos="1080"/>
        </w:tabs>
        <w:ind w:left="1080" w:hanging="360"/>
      </w:pPr>
      <w:rPr>
        <w:rFonts w:hint="default"/>
      </w:rPr>
    </w:lvl>
    <w:lvl w:ilvl="1">
      <w:start w:val="1"/>
      <w:numFmt w:val="decimal"/>
      <w:lvlText w:val="%1.%2"/>
      <w:lvlJc w:val="left"/>
      <w:pPr>
        <w:tabs>
          <w:tab w:val="num" w:pos="2493"/>
        </w:tabs>
        <w:ind w:left="2493" w:hanging="360"/>
      </w:pPr>
      <w:rPr>
        <w:rFonts w:hint="default"/>
      </w:rPr>
    </w:lvl>
    <w:lvl w:ilvl="2">
      <w:start w:val="1"/>
      <w:numFmt w:val="decimal"/>
      <w:lvlText w:val="%1.%2.%3"/>
      <w:lvlJc w:val="left"/>
      <w:pPr>
        <w:tabs>
          <w:tab w:val="num" w:pos="4266"/>
        </w:tabs>
        <w:ind w:left="4266" w:hanging="720"/>
      </w:pPr>
      <w:rPr>
        <w:rFonts w:hint="default"/>
      </w:rPr>
    </w:lvl>
    <w:lvl w:ilvl="3">
      <w:start w:val="1"/>
      <w:numFmt w:val="decimal"/>
      <w:lvlText w:val="%1.%2.%3.%4"/>
      <w:lvlJc w:val="left"/>
      <w:pPr>
        <w:tabs>
          <w:tab w:val="num" w:pos="5679"/>
        </w:tabs>
        <w:ind w:left="5679" w:hanging="720"/>
      </w:pPr>
      <w:rPr>
        <w:rFonts w:hint="default"/>
      </w:rPr>
    </w:lvl>
    <w:lvl w:ilvl="4">
      <w:start w:val="1"/>
      <w:numFmt w:val="decimal"/>
      <w:lvlText w:val="%1.%2.%3.%4.%5"/>
      <w:lvlJc w:val="left"/>
      <w:pPr>
        <w:tabs>
          <w:tab w:val="num" w:pos="7452"/>
        </w:tabs>
        <w:ind w:left="7452" w:hanging="1080"/>
      </w:pPr>
      <w:rPr>
        <w:rFonts w:hint="default"/>
      </w:rPr>
    </w:lvl>
    <w:lvl w:ilvl="5">
      <w:start w:val="1"/>
      <w:numFmt w:val="decimal"/>
      <w:lvlText w:val="%1.%2.%3.%4.%5.%6"/>
      <w:lvlJc w:val="left"/>
      <w:pPr>
        <w:tabs>
          <w:tab w:val="num" w:pos="9225"/>
        </w:tabs>
        <w:ind w:left="9225" w:hanging="1440"/>
      </w:pPr>
      <w:rPr>
        <w:rFonts w:hint="default"/>
      </w:rPr>
    </w:lvl>
    <w:lvl w:ilvl="6">
      <w:start w:val="1"/>
      <w:numFmt w:val="decimal"/>
      <w:lvlText w:val="%1.%2.%3.%4.%5.%6.%7"/>
      <w:lvlJc w:val="left"/>
      <w:pPr>
        <w:tabs>
          <w:tab w:val="num" w:pos="10638"/>
        </w:tabs>
        <w:ind w:left="10638" w:hanging="1440"/>
      </w:pPr>
      <w:rPr>
        <w:rFonts w:hint="default"/>
      </w:rPr>
    </w:lvl>
    <w:lvl w:ilvl="7">
      <w:start w:val="1"/>
      <w:numFmt w:val="decimal"/>
      <w:lvlText w:val="%1.%2.%3.%4.%5.%6.%7.%8"/>
      <w:lvlJc w:val="left"/>
      <w:pPr>
        <w:tabs>
          <w:tab w:val="num" w:pos="12411"/>
        </w:tabs>
        <w:ind w:left="12411" w:hanging="1800"/>
      </w:pPr>
      <w:rPr>
        <w:rFonts w:hint="default"/>
      </w:rPr>
    </w:lvl>
    <w:lvl w:ilvl="8">
      <w:start w:val="1"/>
      <w:numFmt w:val="decimal"/>
      <w:lvlText w:val="%1.%2.%3.%4.%5.%6.%7.%8.%9"/>
      <w:lvlJc w:val="left"/>
      <w:pPr>
        <w:tabs>
          <w:tab w:val="num" w:pos="13824"/>
        </w:tabs>
        <w:ind w:left="13824" w:hanging="1800"/>
      </w:pPr>
      <w:rPr>
        <w:rFonts w:hint="default"/>
      </w:rPr>
    </w:lvl>
  </w:abstractNum>
  <w:abstractNum w:abstractNumId="5">
    <w:nsid w:val="25613DAA"/>
    <w:multiLevelType w:val="multilevel"/>
    <w:tmpl w:val="AEEA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BF5AB4"/>
    <w:multiLevelType w:val="hybridMultilevel"/>
    <w:tmpl w:val="58CE497E"/>
    <w:lvl w:ilvl="0" w:tplc="04090001">
      <w:start w:val="1"/>
      <w:numFmt w:val="bullet"/>
      <w:lvlText w:val=""/>
      <w:lvlJc w:val="left"/>
      <w:pPr>
        <w:tabs>
          <w:tab w:val="num" w:pos="2133"/>
        </w:tabs>
        <w:ind w:left="2133" w:hanging="360"/>
      </w:pPr>
      <w:rPr>
        <w:rFonts w:ascii="Symbol" w:hAnsi="Symbol" w:hint="default"/>
      </w:rPr>
    </w:lvl>
    <w:lvl w:ilvl="1" w:tplc="04090003" w:tentative="1">
      <w:start w:val="1"/>
      <w:numFmt w:val="bullet"/>
      <w:lvlText w:val="o"/>
      <w:lvlJc w:val="left"/>
      <w:pPr>
        <w:tabs>
          <w:tab w:val="num" w:pos="2853"/>
        </w:tabs>
        <w:ind w:left="2853" w:hanging="360"/>
      </w:pPr>
      <w:rPr>
        <w:rFonts w:ascii="Courier New" w:hAnsi="Courier New" w:cs="Courier New" w:hint="default"/>
      </w:rPr>
    </w:lvl>
    <w:lvl w:ilvl="2" w:tplc="04090005" w:tentative="1">
      <w:start w:val="1"/>
      <w:numFmt w:val="bullet"/>
      <w:lvlText w:val=""/>
      <w:lvlJc w:val="left"/>
      <w:pPr>
        <w:tabs>
          <w:tab w:val="num" w:pos="3573"/>
        </w:tabs>
        <w:ind w:left="3573" w:hanging="360"/>
      </w:pPr>
      <w:rPr>
        <w:rFonts w:ascii="Wingdings" w:hAnsi="Wingdings" w:hint="default"/>
      </w:rPr>
    </w:lvl>
    <w:lvl w:ilvl="3" w:tplc="04090001" w:tentative="1">
      <w:start w:val="1"/>
      <w:numFmt w:val="bullet"/>
      <w:lvlText w:val=""/>
      <w:lvlJc w:val="left"/>
      <w:pPr>
        <w:tabs>
          <w:tab w:val="num" w:pos="4293"/>
        </w:tabs>
        <w:ind w:left="4293" w:hanging="360"/>
      </w:pPr>
      <w:rPr>
        <w:rFonts w:ascii="Symbol" w:hAnsi="Symbol" w:hint="default"/>
      </w:rPr>
    </w:lvl>
    <w:lvl w:ilvl="4" w:tplc="04090003" w:tentative="1">
      <w:start w:val="1"/>
      <w:numFmt w:val="bullet"/>
      <w:lvlText w:val="o"/>
      <w:lvlJc w:val="left"/>
      <w:pPr>
        <w:tabs>
          <w:tab w:val="num" w:pos="5013"/>
        </w:tabs>
        <w:ind w:left="5013" w:hanging="360"/>
      </w:pPr>
      <w:rPr>
        <w:rFonts w:ascii="Courier New" w:hAnsi="Courier New" w:cs="Courier New" w:hint="default"/>
      </w:rPr>
    </w:lvl>
    <w:lvl w:ilvl="5" w:tplc="04090005" w:tentative="1">
      <w:start w:val="1"/>
      <w:numFmt w:val="bullet"/>
      <w:lvlText w:val=""/>
      <w:lvlJc w:val="left"/>
      <w:pPr>
        <w:tabs>
          <w:tab w:val="num" w:pos="5733"/>
        </w:tabs>
        <w:ind w:left="5733" w:hanging="360"/>
      </w:pPr>
      <w:rPr>
        <w:rFonts w:ascii="Wingdings" w:hAnsi="Wingdings" w:hint="default"/>
      </w:rPr>
    </w:lvl>
    <w:lvl w:ilvl="6" w:tplc="04090001" w:tentative="1">
      <w:start w:val="1"/>
      <w:numFmt w:val="bullet"/>
      <w:lvlText w:val=""/>
      <w:lvlJc w:val="left"/>
      <w:pPr>
        <w:tabs>
          <w:tab w:val="num" w:pos="6453"/>
        </w:tabs>
        <w:ind w:left="6453" w:hanging="360"/>
      </w:pPr>
      <w:rPr>
        <w:rFonts w:ascii="Symbol" w:hAnsi="Symbol" w:hint="default"/>
      </w:rPr>
    </w:lvl>
    <w:lvl w:ilvl="7" w:tplc="04090003" w:tentative="1">
      <w:start w:val="1"/>
      <w:numFmt w:val="bullet"/>
      <w:lvlText w:val="o"/>
      <w:lvlJc w:val="left"/>
      <w:pPr>
        <w:tabs>
          <w:tab w:val="num" w:pos="7173"/>
        </w:tabs>
        <w:ind w:left="7173" w:hanging="360"/>
      </w:pPr>
      <w:rPr>
        <w:rFonts w:ascii="Courier New" w:hAnsi="Courier New" w:cs="Courier New" w:hint="default"/>
      </w:rPr>
    </w:lvl>
    <w:lvl w:ilvl="8" w:tplc="04090005" w:tentative="1">
      <w:start w:val="1"/>
      <w:numFmt w:val="bullet"/>
      <w:lvlText w:val=""/>
      <w:lvlJc w:val="left"/>
      <w:pPr>
        <w:tabs>
          <w:tab w:val="num" w:pos="7893"/>
        </w:tabs>
        <w:ind w:left="7893" w:hanging="360"/>
      </w:pPr>
      <w:rPr>
        <w:rFonts w:ascii="Wingdings" w:hAnsi="Wingdings" w:hint="default"/>
      </w:rPr>
    </w:lvl>
  </w:abstractNum>
  <w:abstractNum w:abstractNumId="7">
    <w:nsid w:val="32965C1C"/>
    <w:multiLevelType w:val="hybridMultilevel"/>
    <w:tmpl w:val="B72A3E94"/>
    <w:lvl w:ilvl="0" w:tplc="2E6897B8">
      <w:start w:val="1"/>
      <w:numFmt w:val="lowerLetter"/>
      <w:lvlText w:val="%1)"/>
      <w:lvlJc w:val="left"/>
      <w:pPr>
        <w:ind w:left="917" w:hanging="400"/>
      </w:pPr>
      <w:rPr>
        <w:rFonts w:ascii="Arial" w:eastAsia="Arial" w:hAnsi="Arial" w:hint="default"/>
        <w:spacing w:val="-1"/>
        <w:sz w:val="20"/>
        <w:szCs w:val="20"/>
      </w:rPr>
    </w:lvl>
    <w:lvl w:ilvl="1" w:tplc="0AB89C58">
      <w:start w:val="1"/>
      <w:numFmt w:val="bullet"/>
      <w:lvlText w:val="•"/>
      <w:lvlJc w:val="left"/>
      <w:pPr>
        <w:ind w:left="1864" w:hanging="400"/>
      </w:pPr>
      <w:rPr>
        <w:rFonts w:hint="default"/>
      </w:rPr>
    </w:lvl>
    <w:lvl w:ilvl="2" w:tplc="6AEA3430">
      <w:start w:val="1"/>
      <w:numFmt w:val="bullet"/>
      <w:lvlText w:val="•"/>
      <w:lvlJc w:val="left"/>
      <w:pPr>
        <w:ind w:left="2810" w:hanging="400"/>
      </w:pPr>
      <w:rPr>
        <w:rFonts w:hint="default"/>
      </w:rPr>
    </w:lvl>
    <w:lvl w:ilvl="3" w:tplc="9CE0D688">
      <w:start w:val="1"/>
      <w:numFmt w:val="bullet"/>
      <w:lvlText w:val="•"/>
      <w:lvlJc w:val="left"/>
      <w:pPr>
        <w:ind w:left="3757" w:hanging="400"/>
      </w:pPr>
      <w:rPr>
        <w:rFonts w:hint="default"/>
      </w:rPr>
    </w:lvl>
    <w:lvl w:ilvl="4" w:tplc="D5CA55E2">
      <w:start w:val="1"/>
      <w:numFmt w:val="bullet"/>
      <w:lvlText w:val="•"/>
      <w:lvlJc w:val="left"/>
      <w:pPr>
        <w:ind w:left="4704" w:hanging="400"/>
      </w:pPr>
      <w:rPr>
        <w:rFonts w:hint="default"/>
      </w:rPr>
    </w:lvl>
    <w:lvl w:ilvl="5" w:tplc="14F416D6">
      <w:start w:val="1"/>
      <w:numFmt w:val="bullet"/>
      <w:lvlText w:val="•"/>
      <w:lvlJc w:val="left"/>
      <w:pPr>
        <w:ind w:left="5650" w:hanging="400"/>
      </w:pPr>
      <w:rPr>
        <w:rFonts w:hint="default"/>
      </w:rPr>
    </w:lvl>
    <w:lvl w:ilvl="6" w:tplc="8A902DB6">
      <w:start w:val="1"/>
      <w:numFmt w:val="bullet"/>
      <w:lvlText w:val="•"/>
      <w:lvlJc w:val="left"/>
      <w:pPr>
        <w:ind w:left="6597" w:hanging="400"/>
      </w:pPr>
      <w:rPr>
        <w:rFonts w:hint="default"/>
      </w:rPr>
    </w:lvl>
    <w:lvl w:ilvl="7" w:tplc="24F05A46">
      <w:start w:val="1"/>
      <w:numFmt w:val="bullet"/>
      <w:lvlText w:val="•"/>
      <w:lvlJc w:val="left"/>
      <w:pPr>
        <w:ind w:left="7544" w:hanging="400"/>
      </w:pPr>
      <w:rPr>
        <w:rFonts w:hint="default"/>
      </w:rPr>
    </w:lvl>
    <w:lvl w:ilvl="8" w:tplc="8B780906">
      <w:start w:val="1"/>
      <w:numFmt w:val="bullet"/>
      <w:lvlText w:val="•"/>
      <w:lvlJc w:val="left"/>
      <w:pPr>
        <w:ind w:left="8491" w:hanging="400"/>
      </w:pPr>
      <w:rPr>
        <w:rFonts w:hint="default"/>
      </w:rPr>
    </w:lvl>
  </w:abstractNum>
  <w:abstractNum w:abstractNumId="8">
    <w:nsid w:val="34A565DA"/>
    <w:multiLevelType w:val="hybridMultilevel"/>
    <w:tmpl w:val="5958EB5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nsid w:val="3AA8109E"/>
    <w:multiLevelType w:val="multilevel"/>
    <w:tmpl w:val="AF3E78D8"/>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9E7D44"/>
    <w:multiLevelType w:val="hybridMultilevel"/>
    <w:tmpl w:val="D24422F0"/>
    <w:lvl w:ilvl="0" w:tplc="CE343334">
      <w:start w:val="1"/>
      <w:numFmt w:val="lowerLetter"/>
      <w:lvlText w:val="%1)"/>
      <w:lvlJc w:val="left"/>
      <w:pPr>
        <w:ind w:left="916" w:hanging="401"/>
      </w:pPr>
      <w:rPr>
        <w:rFonts w:ascii="Arial" w:eastAsia="Arial" w:hAnsi="Arial" w:hint="default"/>
        <w:spacing w:val="-1"/>
        <w:sz w:val="20"/>
        <w:szCs w:val="20"/>
      </w:rPr>
    </w:lvl>
    <w:lvl w:ilvl="1" w:tplc="B27EFA2E">
      <w:start w:val="1"/>
      <w:numFmt w:val="bullet"/>
      <w:lvlText w:val="•"/>
      <w:lvlJc w:val="left"/>
      <w:pPr>
        <w:ind w:left="1863" w:hanging="401"/>
      </w:pPr>
      <w:rPr>
        <w:rFonts w:hint="default"/>
      </w:rPr>
    </w:lvl>
    <w:lvl w:ilvl="2" w:tplc="643CA8BE">
      <w:start w:val="1"/>
      <w:numFmt w:val="bullet"/>
      <w:lvlText w:val="•"/>
      <w:lvlJc w:val="left"/>
      <w:pPr>
        <w:ind w:left="2809" w:hanging="401"/>
      </w:pPr>
      <w:rPr>
        <w:rFonts w:hint="default"/>
      </w:rPr>
    </w:lvl>
    <w:lvl w:ilvl="3" w:tplc="EBA269AA">
      <w:start w:val="1"/>
      <w:numFmt w:val="bullet"/>
      <w:lvlText w:val="•"/>
      <w:lvlJc w:val="left"/>
      <w:pPr>
        <w:ind w:left="3756" w:hanging="401"/>
      </w:pPr>
      <w:rPr>
        <w:rFonts w:hint="default"/>
      </w:rPr>
    </w:lvl>
    <w:lvl w:ilvl="4" w:tplc="2BF604EA">
      <w:start w:val="1"/>
      <w:numFmt w:val="bullet"/>
      <w:lvlText w:val="•"/>
      <w:lvlJc w:val="left"/>
      <w:pPr>
        <w:ind w:left="4703" w:hanging="401"/>
      </w:pPr>
      <w:rPr>
        <w:rFonts w:hint="default"/>
      </w:rPr>
    </w:lvl>
    <w:lvl w:ilvl="5" w:tplc="D8C0B850">
      <w:start w:val="1"/>
      <w:numFmt w:val="bullet"/>
      <w:lvlText w:val="•"/>
      <w:lvlJc w:val="left"/>
      <w:pPr>
        <w:ind w:left="5650" w:hanging="401"/>
      </w:pPr>
      <w:rPr>
        <w:rFonts w:hint="default"/>
      </w:rPr>
    </w:lvl>
    <w:lvl w:ilvl="6" w:tplc="631EF510">
      <w:start w:val="1"/>
      <w:numFmt w:val="bullet"/>
      <w:lvlText w:val="•"/>
      <w:lvlJc w:val="left"/>
      <w:pPr>
        <w:ind w:left="6597" w:hanging="401"/>
      </w:pPr>
      <w:rPr>
        <w:rFonts w:hint="default"/>
      </w:rPr>
    </w:lvl>
    <w:lvl w:ilvl="7" w:tplc="0D389C92">
      <w:start w:val="1"/>
      <w:numFmt w:val="bullet"/>
      <w:lvlText w:val="•"/>
      <w:lvlJc w:val="left"/>
      <w:pPr>
        <w:ind w:left="7543" w:hanging="401"/>
      </w:pPr>
      <w:rPr>
        <w:rFonts w:hint="default"/>
      </w:rPr>
    </w:lvl>
    <w:lvl w:ilvl="8" w:tplc="25C0BF94">
      <w:start w:val="1"/>
      <w:numFmt w:val="bullet"/>
      <w:lvlText w:val="•"/>
      <w:lvlJc w:val="left"/>
      <w:pPr>
        <w:ind w:left="8490" w:hanging="401"/>
      </w:pPr>
      <w:rPr>
        <w:rFonts w:hint="default"/>
      </w:rPr>
    </w:lvl>
  </w:abstractNum>
  <w:abstractNum w:abstractNumId="11">
    <w:nsid w:val="43635EF5"/>
    <w:multiLevelType w:val="hybridMultilevel"/>
    <w:tmpl w:val="7FF8D0D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7D37D17"/>
    <w:multiLevelType w:val="hybridMultilevel"/>
    <w:tmpl w:val="31E6C980"/>
    <w:lvl w:ilvl="0" w:tplc="0809000F">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2FE7F17"/>
    <w:multiLevelType w:val="hybridMultilevel"/>
    <w:tmpl w:val="C51C73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6663337A"/>
    <w:multiLevelType w:val="hybridMultilevel"/>
    <w:tmpl w:val="25CECCA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6E70157"/>
    <w:multiLevelType w:val="multilevel"/>
    <w:tmpl w:val="B016AA72"/>
    <w:lvl w:ilvl="0">
      <w:start w:val="10"/>
      <w:numFmt w:val="decimal"/>
      <w:lvlText w:val="%1"/>
      <w:lvlJc w:val="left"/>
      <w:pPr>
        <w:ind w:left="516" w:hanging="400"/>
      </w:pPr>
      <w:rPr>
        <w:rFonts w:ascii="Arial" w:eastAsia="Arial" w:hAnsi="Arial" w:hint="default"/>
        <w:b/>
        <w:bCs/>
        <w:spacing w:val="-1"/>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660" w:hanging="660"/>
      </w:pPr>
      <w:rPr>
        <w:rFonts w:ascii="Arial" w:eastAsia="Arial" w:hAnsi="Arial" w:hint="default"/>
        <w:b/>
        <w:bCs/>
        <w:spacing w:val="-1"/>
        <w:sz w:val="20"/>
        <w:szCs w:val="20"/>
      </w:rPr>
    </w:lvl>
    <w:lvl w:ilvl="3">
      <w:start w:val="1"/>
      <w:numFmt w:val="decimal"/>
      <w:lvlText w:val="%1.%2.%3.%4"/>
      <w:lvlJc w:val="left"/>
      <w:pPr>
        <w:ind w:left="1056" w:hanging="940"/>
      </w:pPr>
      <w:rPr>
        <w:rFonts w:ascii="Arial" w:eastAsia="Arial" w:hAnsi="Arial" w:hint="default"/>
        <w:b/>
        <w:bCs/>
        <w:spacing w:val="-1"/>
        <w:sz w:val="20"/>
        <w:szCs w:val="20"/>
      </w:rPr>
    </w:lvl>
    <w:lvl w:ilvl="4">
      <w:start w:val="1"/>
      <w:numFmt w:val="bullet"/>
      <w:lvlText w:val="•"/>
      <w:lvlJc w:val="left"/>
      <w:pPr>
        <w:ind w:left="2234" w:hanging="940"/>
      </w:pPr>
      <w:rPr>
        <w:rFonts w:hint="default"/>
      </w:rPr>
    </w:lvl>
    <w:lvl w:ilvl="5">
      <w:start w:val="1"/>
      <w:numFmt w:val="bullet"/>
      <w:lvlText w:val="•"/>
      <w:lvlJc w:val="left"/>
      <w:pPr>
        <w:ind w:left="3412" w:hanging="940"/>
      </w:pPr>
      <w:rPr>
        <w:rFonts w:hint="default"/>
      </w:rPr>
    </w:lvl>
    <w:lvl w:ilvl="6">
      <w:start w:val="1"/>
      <w:numFmt w:val="bullet"/>
      <w:lvlText w:val="•"/>
      <w:lvlJc w:val="left"/>
      <w:pPr>
        <w:ind w:left="4591" w:hanging="940"/>
      </w:pPr>
      <w:rPr>
        <w:rFonts w:hint="default"/>
      </w:rPr>
    </w:lvl>
    <w:lvl w:ilvl="7">
      <w:start w:val="1"/>
      <w:numFmt w:val="bullet"/>
      <w:lvlText w:val="•"/>
      <w:lvlJc w:val="left"/>
      <w:pPr>
        <w:ind w:left="5769" w:hanging="940"/>
      </w:pPr>
      <w:rPr>
        <w:rFonts w:hint="default"/>
      </w:rPr>
    </w:lvl>
    <w:lvl w:ilvl="8">
      <w:start w:val="1"/>
      <w:numFmt w:val="bullet"/>
      <w:lvlText w:val="•"/>
      <w:lvlJc w:val="left"/>
      <w:pPr>
        <w:ind w:left="6947" w:hanging="940"/>
      </w:pPr>
      <w:rPr>
        <w:rFonts w:hint="default"/>
      </w:rPr>
    </w:lvl>
  </w:abstractNum>
  <w:abstractNum w:abstractNumId="16">
    <w:nsid w:val="690A6339"/>
    <w:multiLevelType w:val="multilevel"/>
    <w:tmpl w:val="83188E58"/>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8"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7">
    <w:nsid w:val="721012E4"/>
    <w:multiLevelType w:val="multilevel"/>
    <w:tmpl w:val="BE72A9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0C192E"/>
    <w:multiLevelType w:val="hybridMultilevel"/>
    <w:tmpl w:val="38DA6F1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6"/>
  </w:num>
  <w:num w:numId="2">
    <w:abstractNumId w:val="0"/>
    <w:lvlOverride w:ilvl="0">
      <w:lvl w:ilvl="0">
        <w:start w:val="1"/>
        <w:numFmt w:val="bullet"/>
        <w:lvlText w:val=""/>
        <w:legacy w:legacy="1" w:legacySpace="0" w:legacyIndent="708"/>
        <w:lvlJc w:val="left"/>
        <w:pPr>
          <w:ind w:left="2160" w:hanging="708"/>
        </w:pPr>
        <w:rPr>
          <w:rFonts w:ascii="Symbol" w:hAnsi="Symbol" w:hint="default"/>
        </w:rPr>
      </w:lvl>
    </w:lvlOverride>
  </w:num>
  <w:num w:numId="3">
    <w:abstractNumId w:val="4"/>
  </w:num>
  <w:num w:numId="4">
    <w:abstractNumId w:val="5"/>
  </w:num>
  <w:num w:numId="5">
    <w:abstractNumId w:val="3"/>
  </w:num>
  <w:num w:numId="6">
    <w:abstractNumId w:val="2"/>
  </w:num>
  <w:num w:numId="7">
    <w:abstractNumId w:val="17"/>
  </w:num>
  <w:num w:numId="8">
    <w:abstractNumId w:val="9"/>
  </w:num>
  <w:num w:numId="9">
    <w:abstractNumId w:val="6"/>
  </w:num>
  <w:num w:numId="10">
    <w:abstractNumId w:val="18"/>
  </w:num>
  <w:num w:numId="11">
    <w:abstractNumId w:val="13"/>
  </w:num>
  <w:num w:numId="12">
    <w:abstractNumId w:val="8"/>
  </w:num>
  <w:num w:numId="13">
    <w:abstractNumId w:val="1"/>
  </w:num>
  <w:num w:numId="14">
    <w:abstractNumId w:val="14"/>
  </w:num>
  <w:num w:numId="15">
    <w:abstractNumId w:val="12"/>
  </w:num>
  <w:num w:numId="16">
    <w:abstractNumId w:val="11"/>
  </w:num>
  <w:num w:numId="17">
    <w:abstractNumId w:val="0"/>
    <w:lvlOverride w:ilvl="0">
      <w:lvl w:ilvl="0">
        <w:start w:val="1"/>
        <w:numFmt w:val="bullet"/>
        <w:lvlText w:val=""/>
        <w:legacy w:legacy="1" w:legacySpace="0" w:legacyIndent="708"/>
        <w:lvlJc w:val="left"/>
        <w:pPr>
          <w:ind w:left="2124" w:hanging="708"/>
        </w:pPr>
        <w:rPr>
          <w:rFonts w:ascii="Symbol" w:hAnsi="Symbol" w:hint="default"/>
        </w:rPr>
      </w:lvl>
    </w:lvlOverride>
  </w:num>
  <w:num w:numId="18">
    <w:abstractNumId w:val="15"/>
  </w:num>
  <w:num w:numId="19">
    <w:abstractNumId w:val="1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1B7"/>
    <w:rsid w:val="00005132"/>
    <w:rsid w:val="00012369"/>
    <w:rsid w:val="00025082"/>
    <w:rsid w:val="00026D28"/>
    <w:rsid w:val="00034CED"/>
    <w:rsid w:val="0004387D"/>
    <w:rsid w:val="00054A78"/>
    <w:rsid w:val="000715E7"/>
    <w:rsid w:val="000A7B98"/>
    <w:rsid w:val="000C707A"/>
    <w:rsid w:val="000D7A77"/>
    <w:rsid w:val="000E36D1"/>
    <w:rsid w:val="000F5A7F"/>
    <w:rsid w:val="00103020"/>
    <w:rsid w:val="00105400"/>
    <w:rsid w:val="00112596"/>
    <w:rsid w:val="001179D8"/>
    <w:rsid w:val="001321EF"/>
    <w:rsid w:val="001458AA"/>
    <w:rsid w:val="001504FA"/>
    <w:rsid w:val="00185E23"/>
    <w:rsid w:val="001A065F"/>
    <w:rsid w:val="001A5920"/>
    <w:rsid w:val="001C3F11"/>
    <w:rsid w:val="001C59C4"/>
    <w:rsid w:val="001E3D87"/>
    <w:rsid w:val="00203D1E"/>
    <w:rsid w:val="00207A62"/>
    <w:rsid w:val="00231D72"/>
    <w:rsid w:val="00244AA2"/>
    <w:rsid w:val="002611F2"/>
    <w:rsid w:val="00262A07"/>
    <w:rsid w:val="0027676E"/>
    <w:rsid w:val="00281F86"/>
    <w:rsid w:val="002B0572"/>
    <w:rsid w:val="002C1618"/>
    <w:rsid w:val="002D5CC6"/>
    <w:rsid w:val="002E6BBD"/>
    <w:rsid w:val="002F6E9C"/>
    <w:rsid w:val="00315842"/>
    <w:rsid w:val="00315FC1"/>
    <w:rsid w:val="00320014"/>
    <w:rsid w:val="00323EE9"/>
    <w:rsid w:val="00335244"/>
    <w:rsid w:val="00351101"/>
    <w:rsid w:val="003542E6"/>
    <w:rsid w:val="003551B7"/>
    <w:rsid w:val="00360004"/>
    <w:rsid w:val="00364677"/>
    <w:rsid w:val="003775D5"/>
    <w:rsid w:val="003818A8"/>
    <w:rsid w:val="0038391C"/>
    <w:rsid w:val="00387EA1"/>
    <w:rsid w:val="00393CDC"/>
    <w:rsid w:val="00396416"/>
    <w:rsid w:val="003975D7"/>
    <w:rsid w:val="003B2555"/>
    <w:rsid w:val="003B6316"/>
    <w:rsid w:val="003B69FD"/>
    <w:rsid w:val="003C64AF"/>
    <w:rsid w:val="003D5F1D"/>
    <w:rsid w:val="003E6679"/>
    <w:rsid w:val="003F7F2A"/>
    <w:rsid w:val="0040462A"/>
    <w:rsid w:val="004155FD"/>
    <w:rsid w:val="0042117A"/>
    <w:rsid w:val="004273E6"/>
    <w:rsid w:val="0044498C"/>
    <w:rsid w:val="00460C67"/>
    <w:rsid w:val="00464511"/>
    <w:rsid w:val="00464FA7"/>
    <w:rsid w:val="00472C5E"/>
    <w:rsid w:val="00477AFC"/>
    <w:rsid w:val="004A2C23"/>
    <w:rsid w:val="004A5E32"/>
    <w:rsid w:val="004B0A8B"/>
    <w:rsid w:val="004C70A9"/>
    <w:rsid w:val="004E2B21"/>
    <w:rsid w:val="004E6057"/>
    <w:rsid w:val="005040D1"/>
    <w:rsid w:val="00550962"/>
    <w:rsid w:val="00576C18"/>
    <w:rsid w:val="00576F27"/>
    <w:rsid w:val="00582AA5"/>
    <w:rsid w:val="00596F92"/>
    <w:rsid w:val="005A547E"/>
    <w:rsid w:val="005A5FCE"/>
    <w:rsid w:val="005B1BC9"/>
    <w:rsid w:val="005B4BA5"/>
    <w:rsid w:val="005C689F"/>
    <w:rsid w:val="00604DE7"/>
    <w:rsid w:val="006333CF"/>
    <w:rsid w:val="006358BB"/>
    <w:rsid w:val="00637913"/>
    <w:rsid w:val="0068017F"/>
    <w:rsid w:val="006A2E80"/>
    <w:rsid w:val="006D17CF"/>
    <w:rsid w:val="006D21FD"/>
    <w:rsid w:val="006E1726"/>
    <w:rsid w:val="006E709B"/>
    <w:rsid w:val="0070409F"/>
    <w:rsid w:val="00710450"/>
    <w:rsid w:val="00713173"/>
    <w:rsid w:val="00721E82"/>
    <w:rsid w:val="0072290E"/>
    <w:rsid w:val="007306FC"/>
    <w:rsid w:val="0073204F"/>
    <w:rsid w:val="00743083"/>
    <w:rsid w:val="007457E8"/>
    <w:rsid w:val="00745C01"/>
    <w:rsid w:val="007466AF"/>
    <w:rsid w:val="007561B1"/>
    <w:rsid w:val="00756B42"/>
    <w:rsid w:val="0077291F"/>
    <w:rsid w:val="00796699"/>
    <w:rsid w:val="007C4765"/>
    <w:rsid w:val="007C4826"/>
    <w:rsid w:val="007D5145"/>
    <w:rsid w:val="007E21DD"/>
    <w:rsid w:val="008577B2"/>
    <w:rsid w:val="00866E98"/>
    <w:rsid w:val="00874DD1"/>
    <w:rsid w:val="00881A2D"/>
    <w:rsid w:val="00886CCE"/>
    <w:rsid w:val="008B2CA8"/>
    <w:rsid w:val="008B4C78"/>
    <w:rsid w:val="008B7FFC"/>
    <w:rsid w:val="008C435E"/>
    <w:rsid w:val="008C685C"/>
    <w:rsid w:val="008D645C"/>
    <w:rsid w:val="008E6B7E"/>
    <w:rsid w:val="008F3A26"/>
    <w:rsid w:val="008F5336"/>
    <w:rsid w:val="00904379"/>
    <w:rsid w:val="009200A7"/>
    <w:rsid w:val="00922F1B"/>
    <w:rsid w:val="00954853"/>
    <w:rsid w:val="009570DC"/>
    <w:rsid w:val="00996187"/>
    <w:rsid w:val="009A04A6"/>
    <w:rsid w:val="009B0AE0"/>
    <w:rsid w:val="009B682F"/>
    <w:rsid w:val="009C1854"/>
    <w:rsid w:val="009C2AF4"/>
    <w:rsid w:val="009E33C9"/>
    <w:rsid w:val="009F4B20"/>
    <w:rsid w:val="00A17EC4"/>
    <w:rsid w:val="00A32E6A"/>
    <w:rsid w:val="00A34399"/>
    <w:rsid w:val="00A47714"/>
    <w:rsid w:val="00A63B42"/>
    <w:rsid w:val="00A76645"/>
    <w:rsid w:val="00A766AF"/>
    <w:rsid w:val="00A771C9"/>
    <w:rsid w:val="00AA0227"/>
    <w:rsid w:val="00AA119C"/>
    <w:rsid w:val="00AA4FAD"/>
    <w:rsid w:val="00AA77A4"/>
    <w:rsid w:val="00AD3912"/>
    <w:rsid w:val="00AE1181"/>
    <w:rsid w:val="00AF5F2A"/>
    <w:rsid w:val="00B036CD"/>
    <w:rsid w:val="00B144C4"/>
    <w:rsid w:val="00B152C8"/>
    <w:rsid w:val="00B27AE8"/>
    <w:rsid w:val="00B40C0D"/>
    <w:rsid w:val="00B439FB"/>
    <w:rsid w:val="00B52877"/>
    <w:rsid w:val="00B52E37"/>
    <w:rsid w:val="00B54D1F"/>
    <w:rsid w:val="00B62811"/>
    <w:rsid w:val="00B6534F"/>
    <w:rsid w:val="00B725ED"/>
    <w:rsid w:val="00B76F3C"/>
    <w:rsid w:val="00B875A7"/>
    <w:rsid w:val="00BF3936"/>
    <w:rsid w:val="00BF543E"/>
    <w:rsid w:val="00BF67B8"/>
    <w:rsid w:val="00C23CB6"/>
    <w:rsid w:val="00C25B99"/>
    <w:rsid w:val="00C25F14"/>
    <w:rsid w:val="00C26605"/>
    <w:rsid w:val="00C334D3"/>
    <w:rsid w:val="00C33B30"/>
    <w:rsid w:val="00C3479F"/>
    <w:rsid w:val="00C418E8"/>
    <w:rsid w:val="00C618B0"/>
    <w:rsid w:val="00C644DB"/>
    <w:rsid w:val="00C64FCF"/>
    <w:rsid w:val="00C7431D"/>
    <w:rsid w:val="00C75AD6"/>
    <w:rsid w:val="00C85E0F"/>
    <w:rsid w:val="00C9072F"/>
    <w:rsid w:val="00C96E34"/>
    <w:rsid w:val="00CB34D4"/>
    <w:rsid w:val="00CC1679"/>
    <w:rsid w:val="00CC7474"/>
    <w:rsid w:val="00CD4461"/>
    <w:rsid w:val="00D05161"/>
    <w:rsid w:val="00D10AB6"/>
    <w:rsid w:val="00D16CB4"/>
    <w:rsid w:val="00D2538E"/>
    <w:rsid w:val="00D35D3F"/>
    <w:rsid w:val="00D479B3"/>
    <w:rsid w:val="00D52FD6"/>
    <w:rsid w:val="00D60604"/>
    <w:rsid w:val="00D60BCB"/>
    <w:rsid w:val="00D84DA2"/>
    <w:rsid w:val="00DB07CA"/>
    <w:rsid w:val="00DB2875"/>
    <w:rsid w:val="00DD0369"/>
    <w:rsid w:val="00DE0859"/>
    <w:rsid w:val="00DE77BE"/>
    <w:rsid w:val="00DF6B58"/>
    <w:rsid w:val="00E01804"/>
    <w:rsid w:val="00E046E1"/>
    <w:rsid w:val="00E13141"/>
    <w:rsid w:val="00E16C32"/>
    <w:rsid w:val="00E2721F"/>
    <w:rsid w:val="00E36E3F"/>
    <w:rsid w:val="00E554D3"/>
    <w:rsid w:val="00E60491"/>
    <w:rsid w:val="00E62141"/>
    <w:rsid w:val="00E65412"/>
    <w:rsid w:val="00E7626A"/>
    <w:rsid w:val="00E84BD2"/>
    <w:rsid w:val="00EA03C9"/>
    <w:rsid w:val="00EA17EB"/>
    <w:rsid w:val="00EA6693"/>
    <w:rsid w:val="00EA6E57"/>
    <w:rsid w:val="00EB1B43"/>
    <w:rsid w:val="00ED044E"/>
    <w:rsid w:val="00EF1D58"/>
    <w:rsid w:val="00EF2DE7"/>
    <w:rsid w:val="00EF4167"/>
    <w:rsid w:val="00F01417"/>
    <w:rsid w:val="00F16FD0"/>
    <w:rsid w:val="00F36FD7"/>
    <w:rsid w:val="00F40226"/>
    <w:rsid w:val="00F532FB"/>
    <w:rsid w:val="00F60145"/>
    <w:rsid w:val="00F70A07"/>
    <w:rsid w:val="00F71A32"/>
    <w:rsid w:val="00F73659"/>
    <w:rsid w:val="00F9256F"/>
    <w:rsid w:val="00FA289C"/>
    <w:rsid w:val="00FB632F"/>
    <w:rsid w:val="00FE01B1"/>
    <w:rsid w:val="00FE6B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B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1B7"/>
    <w:rPr>
      <w:rFonts w:ascii="CG Times (W1)" w:hAnsi="CG Times (W1)"/>
      <w:sz w:val="24"/>
      <w:lang w:val="en-GB" w:eastAsia="en-GB"/>
    </w:rPr>
  </w:style>
  <w:style w:type="paragraph" w:styleId="5">
    <w:name w:val="heading 5"/>
    <w:basedOn w:val="a"/>
    <w:link w:val="50"/>
    <w:uiPriority w:val="1"/>
    <w:qFormat/>
    <w:rsid w:val="00866E98"/>
    <w:pPr>
      <w:widowControl w:val="0"/>
      <w:ind w:left="116"/>
      <w:outlineLvl w:val="4"/>
    </w:pPr>
    <w:rPr>
      <w:rFonts w:ascii="Arial" w:eastAsia="Arial" w:hAnsi="Arial" w:cstheme="minorBidi"/>
      <w:b/>
      <w:bCs/>
      <w:sz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551B7"/>
    <w:pPr>
      <w:tabs>
        <w:tab w:val="center" w:pos="4153"/>
        <w:tab w:val="right" w:pos="8306"/>
      </w:tabs>
    </w:pPr>
    <w:rPr>
      <w:rFonts w:ascii="TimesNewRomanPS" w:hAnsi="TimesNewRomanPS"/>
    </w:rPr>
  </w:style>
  <w:style w:type="paragraph" w:styleId="a5">
    <w:name w:val="header"/>
    <w:basedOn w:val="a"/>
    <w:rsid w:val="003551B7"/>
    <w:pPr>
      <w:tabs>
        <w:tab w:val="center" w:pos="4153"/>
        <w:tab w:val="right" w:pos="8306"/>
      </w:tabs>
    </w:pPr>
    <w:rPr>
      <w:rFonts w:ascii="TimesNewRomanPS" w:hAnsi="TimesNewRomanPS"/>
    </w:rPr>
  </w:style>
  <w:style w:type="paragraph" w:styleId="2">
    <w:name w:val="Body Text Indent 2"/>
    <w:basedOn w:val="a"/>
    <w:rsid w:val="003551B7"/>
    <w:pPr>
      <w:ind w:left="1413" w:hanging="705"/>
      <w:jc w:val="both"/>
    </w:pPr>
    <w:rPr>
      <w:rFonts w:ascii="CG Times" w:hAnsi="CG Times"/>
    </w:rPr>
  </w:style>
  <w:style w:type="paragraph" w:styleId="3">
    <w:name w:val="Body Text Indent 3"/>
    <w:basedOn w:val="a"/>
    <w:rsid w:val="003551B7"/>
    <w:pPr>
      <w:ind w:left="1413" w:hanging="705"/>
      <w:jc w:val="both"/>
    </w:pPr>
    <w:rPr>
      <w:rFonts w:ascii="CG Times" w:hAnsi="CG Times"/>
      <w:color w:val="FF0000"/>
      <w:u w:val="double"/>
    </w:rPr>
  </w:style>
  <w:style w:type="character" w:styleId="a6">
    <w:name w:val="Hyperlink"/>
    <w:rsid w:val="008B4C78"/>
    <w:rPr>
      <w:color w:val="0000FF"/>
      <w:u w:val="single"/>
    </w:rPr>
  </w:style>
  <w:style w:type="character" w:styleId="a7">
    <w:name w:val="page number"/>
    <w:basedOn w:val="a0"/>
    <w:rsid w:val="00B036CD"/>
  </w:style>
  <w:style w:type="table" w:styleId="a8">
    <w:name w:val="Table Grid"/>
    <w:basedOn w:val="a1"/>
    <w:rsid w:val="00103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315FC1"/>
    <w:rPr>
      <w:rFonts w:ascii="Arial" w:eastAsia="Dotum" w:hAnsi="Arial"/>
      <w:sz w:val="18"/>
      <w:szCs w:val="18"/>
    </w:rPr>
  </w:style>
  <w:style w:type="paragraph" w:customStyle="1" w:styleId="aa">
    <w:name w:val="바탕글"/>
    <w:basedOn w:val="a"/>
    <w:rsid w:val="005040D1"/>
    <w:pPr>
      <w:snapToGrid w:val="0"/>
      <w:spacing w:line="384" w:lineRule="auto"/>
      <w:jc w:val="both"/>
    </w:pPr>
    <w:rPr>
      <w:rFonts w:ascii="한양신명조" w:eastAsia="한양신명조" w:hAnsi="한양신명조" w:cs="Gulim"/>
      <w:color w:val="000000"/>
      <w:sz w:val="20"/>
      <w:lang w:val="en-US" w:eastAsia="ko-KR"/>
    </w:rPr>
  </w:style>
  <w:style w:type="paragraph" w:styleId="ab">
    <w:name w:val="List Paragraph"/>
    <w:basedOn w:val="a"/>
    <w:uiPriority w:val="34"/>
    <w:qFormat/>
    <w:rsid w:val="00796699"/>
    <w:pPr>
      <w:ind w:leftChars="200" w:left="480"/>
    </w:pPr>
  </w:style>
  <w:style w:type="character" w:customStyle="1" w:styleId="a4">
    <w:name w:val="頁尾 字元"/>
    <w:basedOn w:val="a0"/>
    <w:link w:val="a3"/>
    <w:uiPriority w:val="99"/>
    <w:rsid w:val="00904379"/>
    <w:rPr>
      <w:rFonts w:ascii="TimesNewRomanPS" w:hAnsi="TimesNewRomanPS"/>
      <w:sz w:val="24"/>
      <w:lang w:val="en-GB" w:eastAsia="en-GB"/>
    </w:rPr>
  </w:style>
  <w:style w:type="paragraph" w:styleId="ac">
    <w:name w:val="Body Text"/>
    <w:basedOn w:val="a"/>
    <w:link w:val="ad"/>
    <w:rsid w:val="00866E98"/>
    <w:pPr>
      <w:spacing w:after="120"/>
    </w:pPr>
  </w:style>
  <w:style w:type="character" w:customStyle="1" w:styleId="ad">
    <w:name w:val="本文 字元"/>
    <w:basedOn w:val="a0"/>
    <w:link w:val="ac"/>
    <w:rsid w:val="00866E98"/>
    <w:rPr>
      <w:rFonts w:ascii="CG Times (W1)" w:hAnsi="CG Times (W1)"/>
      <w:sz w:val="24"/>
      <w:lang w:val="en-GB" w:eastAsia="en-GB"/>
    </w:rPr>
  </w:style>
  <w:style w:type="character" w:customStyle="1" w:styleId="50">
    <w:name w:val="標題 5 字元"/>
    <w:basedOn w:val="a0"/>
    <w:link w:val="5"/>
    <w:uiPriority w:val="1"/>
    <w:rsid w:val="00866E98"/>
    <w:rPr>
      <w:rFonts w:ascii="Arial" w:eastAsia="Arial" w:hAnsi="Arial" w:cstheme="minorBid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51B7"/>
    <w:rPr>
      <w:rFonts w:ascii="CG Times (W1)" w:hAnsi="CG Times (W1)"/>
      <w:sz w:val="24"/>
      <w:lang w:val="en-GB" w:eastAsia="en-GB"/>
    </w:rPr>
  </w:style>
  <w:style w:type="paragraph" w:styleId="5">
    <w:name w:val="heading 5"/>
    <w:basedOn w:val="a"/>
    <w:link w:val="50"/>
    <w:uiPriority w:val="1"/>
    <w:qFormat/>
    <w:rsid w:val="00866E98"/>
    <w:pPr>
      <w:widowControl w:val="0"/>
      <w:ind w:left="116"/>
      <w:outlineLvl w:val="4"/>
    </w:pPr>
    <w:rPr>
      <w:rFonts w:ascii="Arial" w:eastAsia="Arial" w:hAnsi="Arial" w:cstheme="minorBidi"/>
      <w:b/>
      <w:bCs/>
      <w:sz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551B7"/>
    <w:pPr>
      <w:tabs>
        <w:tab w:val="center" w:pos="4153"/>
        <w:tab w:val="right" w:pos="8306"/>
      </w:tabs>
    </w:pPr>
    <w:rPr>
      <w:rFonts w:ascii="TimesNewRomanPS" w:hAnsi="TimesNewRomanPS"/>
    </w:rPr>
  </w:style>
  <w:style w:type="paragraph" w:styleId="a5">
    <w:name w:val="header"/>
    <w:basedOn w:val="a"/>
    <w:rsid w:val="003551B7"/>
    <w:pPr>
      <w:tabs>
        <w:tab w:val="center" w:pos="4153"/>
        <w:tab w:val="right" w:pos="8306"/>
      </w:tabs>
    </w:pPr>
    <w:rPr>
      <w:rFonts w:ascii="TimesNewRomanPS" w:hAnsi="TimesNewRomanPS"/>
    </w:rPr>
  </w:style>
  <w:style w:type="paragraph" w:styleId="2">
    <w:name w:val="Body Text Indent 2"/>
    <w:basedOn w:val="a"/>
    <w:rsid w:val="003551B7"/>
    <w:pPr>
      <w:ind w:left="1413" w:hanging="705"/>
      <w:jc w:val="both"/>
    </w:pPr>
    <w:rPr>
      <w:rFonts w:ascii="CG Times" w:hAnsi="CG Times"/>
    </w:rPr>
  </w:style>
  <w:style w:type="paragraph" w:styleId="3">
    <w:name w:val="Body Text Indent 3"/>
    <w:basedOn w:val="a"/>
    <w:rsid w:val="003551B7"/>
    <w:pPr>
      <w:ind w:left="1413" w:hanging="705"/>
      <w:jc w:val="both"/>
    </w:pPr>
    <w:rPr>
      <w:rFonts w:ascii="CG Times" w:hAnsi="CG Times"/>
      <w:color w:val="FF0000"/>
      <w:u w:val="double"/>
    </w:rPr>
  </w:style>
  <w:style w:type="character" w:styleId="a6">
    <w:name w:val="Hyperlink"/>
    <w:rsid w:val="008B4C78"/>
    <w:rPr>
      <w:color w:val="0000FF"/>
      <w:u w:val="single"/>
    </w:rPr>
  </w:style>
  <w:style w:type="character" w:styleId="a7">
    <w:name w:val="page number"/>
    <w:basedOn w:val="a0"/>
    <w:rsid w:val="00B036CD"/>
  </w:style>
  <w:style w:type="table" w:styleId="a8">
    <w:name w:val="Table Grid"/>
    <w:basedOn w:val="a1"/>
    <w:rsid w:val="00103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315FC1"/>
    <w:rPr>
      <w:rFonts w:ascii="Arial" w:eastAsia="Dotum" w:hAnsi="Arial"/>
      <w:sz w:val="18"/>
      <w:szCs w:val="18"/>
    </w:rPr>
  </w:style>
  <w:style w:type="paragraph" w:customStyle="1" w:styleId="aa">
    <w:name w:val="바탕글"/>
    <w:basedOn w:val="a"/>
    <w:rsid w:val="005040D1"/>
    <w:pPr>
      <w:snapToGrid w:val="0"/>
      <w:spacing w:line="384" w:lineRule="auto"/>
      <w:jc w:val="both"/>
    </w:pPr>
    <w:rPr>
      <w:rFonts w:ascii="한양신명조" w:eastAsia="한양신명조" w:hAnsi="한양신명조" w:cs="Gulim"/>
      <w:color w:val="000000"/>
      <w:sz w:val="20"/>
      <w:lang w:val="en-US" w:eastAsia="ko-KR"/>
    </w:rPr>
  </w:style>
  <w:style w:type="paragraph" w:styleId="ab">
    <w:name w:val="List Paragraph"/>
    <w:basedOn w:val="a"/>
    <w:uiPriority w:val="34"/>
    <w:qFormat/>
    <w:rsid w:val="00796699"/>
    <w:pPr>
      <w:ind w:leftChars="200" w:left="480"/>
    </w:pPr>
  </w:style>
  <w:style w:type="character" w:customStyle="1" w:styleId="a4">
    <w:name w:val="頁尾 字元"/>
    <w:basedOn w:val="a0"/>
    <w:link w:val="a3"/>
    <w:uiPriority w:val="99"/>
    <w:rsid w:val="00904379"/>
    <w:rPr>
      <w:rFonts w:ascii="TimesNewRomanPS" w:hAnsi="TimesNewRomanPS"/>
      <w:sz w:val="24"/>
      <w:lang w:val="en-GB" w:eastAsia="en-GB"/>
    </w:rPr>
  </w:style>
  <w:style w:type="paragraph" w:styleId="ac">
    <w:name w:val="Body Text"/>
    <w:basedOn w:val="a"/>
    <w:link w:val="ad"/>
    <w:rsid w:val="00866E98"/>
    <w:pPr>
      <w:spacing w:after="120"/>
    </w:pPr>
  </w:style>
  <w:style w:type="character" w:customStyle="1" w:styleId="ad">
    <w:name w:val="本文 字元"/>
    <w:basedOn w:val="a0"/>
    <w:link w:val="ac"/>
    <w:rsid w:val="00866E98"/>
    <w:rPr>
      <w:rFonts w:ascii="CG Times (W1)" w:hAnsi="CG Times (W1)"/>
      <w:sz w:val="24"/>
      <w:lang w:val="en-GB" w:eastAsia="en-GB"/>
    </w:rPr>
  </w:style>
  <w:style w:type="character" w:customStyle="1" w:styleId="50">
    <w:name w:val="標題 5 字元"/>
    <w:basedOn w:val="a0"/>
    <w:link w:val="5"/>
    <w:uiPriority w:val="1"/>
    <w:rsid w:val="00866E98"/>
    <w:rPr>
      <w:rFonts w:ascii="Arial" w:eastAsia="Arial" w:hAnsi="Arial"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628</Words>
  <Characters>3583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WP 26 - Internal Audit and MRM - 8</vt:lpstr>
    </vt:vector>
  </TitlesOfParts>
  <Company>NQA</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 26 - Internal Audit and MRM - 8</dc:title>
  <dc:subject/>
  <dc:creator>NQA</dc:creator>
  <cp:keywords/>
  <dc:description/>
  <cp:lastModifiedBy>xb21cn</cp:lastModifiedBy>
  <cp:revision>10</cp:revision>
  <cp:lastPrinted>2011-03-08T03:04:00Z</cp:lastPrinted>
  <dcterms:created xsi:type="dcterms:W3CDTF">2022-04-20T10:20:00Z</dcterms:created>
  <dcterms:modified xsi:type="dcterms:W3CDTF">2024-12-20T08:20:00Z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